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spacing w:line="482" w:lineRule="exact"/>
        <w:jc w:val="center"/>
        <w:rPr>
          <w:rFonts w:hint="default" w:ascii="ＭＳ 明朝" w:hAnsi="ＭＳ 明朝"/>
        </w:rPr>
      </w:pPr>
      <w:r>
        <w:rPr>
          <w:rFonts w:hint="eastAsia"/>
          <w:sz w:val="28"/>
        </w:rPr>
        <w:t>小　規　模　林　地　開　発　概　要　書　</w:t>
      </w:r>
    </w:p>
    <w:tbl>
      <w:tblPr>
        <w:tblStyle w:val="11"/>
        <w:tblW w:w="0" w:type="auto"/>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723"/>
        <w:gridCol w:w="2409"/>
        <w:gridCol w:w="6265"/>
      </w:tblGrid>
      <w:tr>
        <w:trPr/>
        <w:tc>
          <w:tcPr>
            <w:tcW w:w="3132"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442" w:lineRule="atLeast"/>
              <w:rPr>
                <w:rFonts w:hint="default" w:ascii="ＭＳ 明朝" w:hAnsi="ＭＳ 明朝"/>
              </w:rPr>
            </w:pPr>
            <w:r>
              <w:rPr>
                <w:rFonts w:hint="eastAsia"/>
              </w:rPr>
              <w:t>届出者</w:t>
            </w:r>
          </w:p>
          <w:p>
            <w:pPr>
              <w:pStyle w:val="0"/>
              <w:suppressAutoHyphens w:val="1"/>
              <w:kinsoku w:val="0"/>
              <w:wordWrap w:val="0"/>
              <w:autoSpaceDE w:val="0"/>
              <w:autoSpaceDN w:val="0"/>
              <w:spacing w:line="442" w:lineRule="atLeast"/>
              <w:rPr>
                <w:rFonts w:hint="default" w:ascii="ＭＳ 明朝" w:hAnsi="ＭＳ 明朝"/>
              </w:rPr>
            </w:pPr>
            <w:r>
              <w:rPr>
                <w:rFonts w:hint="eastAsia"/>
              </w:rPr>
              <w:t>住所・氏名</w:t>
            </w:r>
          </w:p>
        </w:tc>
        <w:tc>
          <w:tcPr>
            <w:tcW w:w="626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442" w:lineRule="atLeast"/>
              <w:jc w:val="left"/>
              <w:rPr>
                <w:rFonts w:hint="default" w:ascii="ＭＳ 明朝" w:hAnsi="ＭＳ 明朝"/>
              </w:rPr>
            </w:pPr>
          </w:p>
          <w:p>
            <w:pPr>
              <w:pStyle w:val="0"/>
              <w:suppressAutoHyphens w:val="1"/>
              <w:kinsoku w:val="0"/>
              <w:wordWrap w:val="0"/>
              <w:autoSpaceDE w:val="0"/>
              <w:autoSpaceDN w:val="0"/>
              <w:spacing w:line="442" w:lineRule="atLeast"/>
              <w:jc w:val="left"/>
              <w:rPr>
                <w:rFonts w:hint="default" w:ascii="ＭＳ 明朝" w:hAnsi="ＭＳ 明朝"/>
              </w:rPr>
            </w:pPr>
            <w:r>
              <w:rPr>
                <w:rFonts w:hint="eastAsia" w:ascii="ＭＳ 明朝" w:hAnsi="ＭＳ 明朝"/>
              </w:rPr>
              <w:t xml:space="preserve">                                         </w:t>
            </w:r>
            <w:r>
              <w:rPr>
                <w:rFonts w:hint="eastAsia" w:ascii="ＭＳ 明朝" w:hAnsi="ＭＳ 明朝"/>
              </w:rPr>
              <w:t>㊞</w:t>
            </w:r>
          </w:p>
          <w:p>
            <w:pPr>
              <w:pStyle w:val="0"/>
              <w:suppressAutoHyphens w:val="1"/>
              <w:kinsoku w:val="0"/>
              <w:wordWrap w:val="0"/>
              <w:autoSpaceDE w:val="0"/>
              <w:autoSpaceDN w:val="0"/>
              <w:spacing w:line="442" w:lineRule="atLeast"/>
              <w:jc w:val="left"/>
              <w:rPr>
                <w:rFonts w:hint="default" w:ascii="ＭＳ 明朝" w:hAnsi="ＭＳ 明朝"/>
              </w:rPr>
            </w:pPr>
          </w:p>
        </w:tc>
      </w:tr>
      <w:tr>
        <w:trPr>
          <w:trHeight w:val="723" w:hRule="atLeast"/>
        </w:trPr>
        <w:tc>
          <w:tcPr>
            <w:tcW w:w="3132"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442" w:lineRule="atLeast"/>
              <w:rPr>
                <w:rFonts w:hint="default" w:ascii="ＭＳ 明朝" w:hAnsi="ＭＳ 明朝"/>
              </w:rPr>
            </w:pPr>
            <w:r>
              <w:rPr>
                <w:rFonts w:hint="eastAsia"/>
              </w:rPr>
              <w:t>届出年月日</w:t>
            </w:r>
          </w:p>
        </w:tc>
        <w:tc>
          <w:tcPr>
            <w:tcW w:w="626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442" w:lineRule="atLeast"/>
              <w:rPr>
                <w:rFonts w:hint="default" w:ascii="ＭＳ 明朝" w:hAnsi="ＭＳ 明朝"/>
              </w:rPr>
            </w:pPr>
            <w:r>
              <w:rPr>
                <w:rFonts w:hint="eastAsia"/>
              </w:rPr>
              <w:t>令和　　　年　　　月　　　日</w:t>
            </w:r>
          </w:p>
        </w:tc>
      </w:tr>
      <w:tr>
        <w:trPr>
          <w:trHeight w:val="691" w:hRule="atLeast"/>
        </w:trPr>
        <w:tc>
          <w:tcPr>
            <w:tcW w:w="3132"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442" w:lineRule="atLeast"/>
              <w:rPr>
                <w:rFonts w:hint="default" w:ascii="ＭＳ 明朝" w:hAnsi="ＭＳ 明朝"/>
              </w:rPr>
            </w:pPr>
            <w:r>
              <w:rPr>
                <w:rFonts w:hint="eastAsia"/>
              </w:rPr>
              <w:t>工期</w:t>
            </w:r>
          </w:p>
        </w:tc>
        <w:tc>
          <w:tcPr>
            <w:tcW w:w="626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442" w:lineRule="atLeast"/>
              <w:jc w:val="left"/>
              <w:rPr>
                <w:rFonts w:hint="default" w:ascii="ＭＳ 明朝" w:hAnsi="ＭＳ 明朝"/>
              </w:rPr>
            </w:pPr>
          </w:p>
        </w:tc>
      </w:tr>
      <w:tr>
        <w:trPr/>
        <w:tc>
          <w:tcPr>
            <w:tcW w:w="3132"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442" w:lineRule="atLeast"/>
              <w:rPr>
                <w:rFonts w:hint="default" w:ascii="ＭＳ 明朝" w:hAnsi="ＭＳ 明朝"/>
              </w:rPr>
            </w:pPr>
            <w:r>
              <w:rPr>
                <w:rFonts w:hint="eastAsia"/>
              </w:rPr>
              <w:t>開発目的</w:t>
            </w:r>
          </w:p>
        </w:tc>
        <w:tc>
          <w:tcPr>
            <w:tcW w:w="626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442" w:lineRule="atLeast"/>
              <w:jc w:val="left"/>
              <w:rPr>
                <w:rFonts w:hint="default" w:ascii="ＭＳ 明朝" w:hAnsi="ＭＳ 明朝"/>
              </w:rPr>
            </w:pPr>
          </w:p>
          <w:p>
            <w:pPr>
              <w:pStyle w:val="0"/>
              <w:suppressAutoHyphens w:val="1"/>
              <w:kinsoku w:val="0"/>
              <w:wordWrap w:val="0"/>
              <w:autoSpaceDE w:val="0"/>
              <w:autoSpaceDN w:val="0"/>
              <w:spacing w:line="442" w:lineRule="atLeast"/>
              <w:jc w:val="left"/>
              <w:rPr>
                <w:rFonts w:hint="default" w:ascii="ＭＳ 明朝" w:hAnsi="ＭＳ 明朝"/>
              </w:rPr>
            </w:pPr>
          </w:p>
        </w:tc>
      </w:tr>
      <w:tr>
        <w:trPr/>
        <w:tc>
          <w:tcPr>
            <w:tcW w:w="3132" w:type="dxa"/>
            <w:gridSpan w:val="2"/>
            <w:tcBorders>
              <w:top w:val="dashed"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442" w:lineRule="atLeast"/>
              <w:rPr>
                <w:rFonts w:hint="default" w:ascii="ＭＳ 明朝" w:hAnsi="ＭＳ 明朝"/>
              </w:rPr>
            </w:pPr>
            <w:r>
              <w:rPr>
                <w:rFonts w:hint="eastAsia"/>
                <w:w w:val="50"/>
              </w:rPr>
              <w:t>（一時利用の場合跡地利用計画）</w:t>
            </w:r>
          </w:p>
        </w:tc>
        <w:tc>
          <w:tcPr>
            <w:tcW w:w="6265" w:type="dxa"/>
            <w:tcBorders>
              <w:top w:val="dashed"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442" w:lineRule="atLeast"/>
              <w:jc w:val="left"/>
              <w:rPr>
                <w:rFonts w:hint="default" w:ascii="ＭＳ 明朝" w:hAnsi="ＭＳ 明朝"/>
              </w:rPr>
            </w:pPr>
          </w:p>
          <w:p>
            <w:pPr>
              <w:pStyle w:val="0"/>
              <w:suppressAutoHyphens w:val="1"/>
              <w:kinsoku w:val="0"/>
              <w:wordWrap w:val="0"/>
              <w:autoSpaceDE w:val="0"/>
              <w:autoSpaceDN w:val="0"/>
              <w:spacing w:line="442" w:lineRule="atLeast"/>
              <w:jc w:val="left"/>
              <w:rPr>
                <w:rFonts w:hint="default" w:ascii="ＭＳ 明朝" w:hAnsi="ＭＳ 明朝"/>
              </w:rPr>
            </w:pPr>
          </w:p>
        </w:tc>
      </w:tr>
      <w:tr>
        <w:trPr/>
        <w:tc>
          <w:tcPr>
            <w:tcW w:w="3132"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442" w:lineRule="atLeast"/>
              <w:rPr>
                <w:rFonts w:hint="default" w:ascii="ＭＳ 明朝" w:hAnsi="ＭＳ 明朝"/>
              </w:rPr>
            </w:pPr>
            <w:r>
              <w:rPr>
                <w:rFonts w:hint="eastAsia"/>
              </w:rPr>
              <w:t>所在場所</w:t>
            </w:r>
          </w:p>
        </w:tc>
        <w:tc>
          <w:tcPr>
            <w:tcW w:w="626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442" w:lineRule="atLeast"/>
              <w:jc w:val="left"/>
              <w:rPr>
                <w:rFonts w:hint="default" w:ascii="ＭＳ 明朝" w:hAnsi="ＭＳ 明朝"/>
              </w:rPr>
            </w:pPr>
          </w:p>
          <w:p>
            <w:pPr>
              <w:pStyle w:val="0"/>
              <w:suppressAutoHyphens w:val="1"/>
              <w:kinsoku w:val="0"/>
              <w:wordWrap w:val="0"/>
              <w:autoSpaceDE w:val="0"/>
              <w:autoSpaceDN w:val="0"/>
              <w:spacing w:line="442" w:lineRule="atLeast"/>
              <w:jc w:val="left"/>
              <w:rPr>
                <w:rFonts w:hint="default" w:ascii="ＭＳ 明朝" w:hAnsi="ＭＳ 明朝"/>
              </w:rPr>
            </w:pPr>
          </w:p>
        </w:tc>
      </w:tr>
      <w:tr>
        <w:trPr>
          <w:trHeight w:val="725" w:hRule="atLeast"/>
        </w:trPr>
        <w:tc>
          <w:tcPr>
            <w:tcW w:w="723"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442" w:lineRule="atLeast"/>
              <w:rPr>
                <w:rFonts w:hint="default" w:ascii="ＭＳ 明朝" w:hAnsi="ＭＳ 明朝"/>
              </w:rPr>
            </w:pPr>
            <w:r>
              <w:rPr>
                <w:rFonts w:hint="default"/>
              </w:rPr>
              <w:t xml:space="preserve"> </w:t>
            </w:r>
            <w:r>
              <w:rPr>
                <w:rFonts w:hint="eastAsia"/>
              </w:rPr>
              <w:t>面</w:t>
            </w:r>
          </w:p>
          <w:p>
            <w:pPr>
              <w:pStyle w:val="0"/>
              <w:suppressAutoHyphens w:val="1"/>
              <w:kinsoku w:val="0"/>
              <w:wordWrap w:val="0"/>
              <w:autoSpaceDE w:val="0"/>
              <w:autoSpaceDN w:val="0"/>
              <w:spacing w:line="442" w:lineRule="atLeast"/>
              <w:rPr>
                <w:rFonts w:hint="default" w:ascii="ＭＳ 明朝" w:hAnsi="ＭＳ 明朝"/>
              </w:rPr>
            </w:pPr>
            <w:r>
              <w:rPr>
                <w:rFonts w:hint="default"/>
              </w:rPr>
              <w:t xml:space="preserve"> </w:t>
            </w:r>
            <w:r>
              <w:rPr>
                <w:rFonts w:hint="eastAsia"/>
              </w:rPr>
              <w:t>積</w:t>
            </w:r>
          </w:p>
          <w:p>
            <w:pPr>
              <w:pStyle w:val="0"/>
              <w:suppressAutoHyphens w:val="1"/>
              <w:kinsoku w:val="0"/>
              <w:wordWrap w:val="0"/>
              <w:autoSpaceDE w:val="0"/>
              <w:autoSpaceDN w:val="0"/>
              <w:spacing w:line="442" w:lineRule="atLeast"/>
              <w:rPr>
                <w:rFonts w:hint="default" w:ascii="ＭＳ 明朝" w:hAnsi="ＭＳ 明朝"/>
              </w:rPr>
            </w:pPr>
            <w:r>
              <w:rPr>
                <w:rFonts w:hint="default" w:ascii="ＭＳ 明朝" w:hAnsi="ＭＳ 明朝"/>
              </w:rPr>
              <w:t>(</w:t>
            </w:r>
            <w:r>
              <w:rPr>
                <w:rFonts w:hint="eastAsia"/>
              </w:rPr>
              <w:t>㎡</w:t>
            </w:r>
            <w:r>
              <w:rPr>
                <w:rFonts w:hint="default" w:ascii="ＭＳ 明朝" w:hAnsi="ＭＳ 明朝"/>
              </w:rPr>
              <w:t>)</w:t>
            </w:r>
          </w:p>
        </w:tc>
        <w:tc>
          <w:tcPr>
            <w:tcW w:w="240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442" w:lineRule="atLeast"/>
              <w:rPr>
                <w:rFonts w:hint="default" w:ascii="ＭＳ 明朝" w:hAnsi="ＭＳ 明朝"/>
              </w:rPr>
            </w:pPr>
            <w:r>
              <w:rPr>
                <w:rFonts w:hint="eastAsia"/>
              </w:rPr>
              <w:t>開発行為に係る面積</w:t>
            </w:r>
          </w:p>
        </w:tc>
        <w:tc>
          <w:tcPr>
            <w:tcW w:w="626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442" w:lineRule="atLeast"/>
              <w:jc w:val="left"/>
              <w:rPr>
                <w:rFonts w:hint="default" w:ascii="ＭＳ 明朝" w:hAnsi="ＭＳ 明朝"/>
              </w:rPr>
            </w:pPr>
          </w:p>
        </w:tc>
      </w:tr>
      <w:tr>
        <w:trPr>
          <w:trHeight w:val="691" w:hRule="atLeast"/>
        </w:trPr>
        <w:tc>
          <w:tcPr>
            <w:tcW w:w="72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overflowPunct w:val="1"/>
              <w:autoSpaceDE w:val="0"/>
              <w:autoSpaceDN w:val="0"/>
              <w:textAlignment w:val="auto"/>
              <w:rPr>
                <w:rFonts w:hint="default" w:ascii="ＭＳ 明朝" w:hAnsi="ＭＳ 明朝"/>
              </w:rPr>
            </w:pPr>
          </w:p>
        </w:tc>
        <w:tc>
          <w:tcPr>
            <w:tcW w:w="240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442" w:lineRule="atLeast"/>
              <w:rPr>
                <w:rFonts w:hint="default" w:ascii="ＭＳ 明朝" w:hAnsi="ＭＳ 明朝"/>
              </w:rPr>
            </w:pPr>
            <w:r>
              <w:rPr>
                <w:rFonts w:hint="eastAsia"/>
                <w:spacing w:val="12"/>
                <w:w w:val="50"/>
                <w:fitText w:val="2160" w:id="1"/>
              </w:rPr>
              <w:t>開発行為をしようとする森林面積</w:t>
            </w:r>
          </w:p>
        </w:tc>
        <w:tc>
          <w:tcPr>
            <w:tcW w:w="626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442" w:lineRule="atLeast"/>
              <w:jc w:val="left"/>
              <w:rPr>
                <w:rFonts w:hint="default" w:ascii="ＭＳ 明朝" w:hAnsi="ＭＳ 明朝"/>
              </w:rPr>
            </w:pPr>
          </w:p>
        </w:tc>
      </w:tr>
      <w:tr>
        <w:trPr>
          <w:trHeight w:val="699" w:hRule="atLeast"/>
        </w:trPr>
        <w:tc>
          <w:tcPr>
            <w:tcW w:w="723"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overflowPunct w:val="1"/>
              <w:autoSpaceDE w:val="0"/>
              <w:autoSpaceDN w:val="0"/>
              <w:textAlignment w:val="auto"/>
              <w:rPr>
                <w:rFonts w:hint="default" w:ascii="ＭＳ 明朝" w:hAnsi="ＭＳ 明朝"/>
              </w:rPr>
            </w:pPr>
          </w:p>
        </w:tc>
        <w:tc>
          <w:tcPr>
            <w:tcW w:w="240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442" w:lineRule="atLeast"/>
              <w:rPr>
                <w:rFonts w:hint="default" w:ascii="ＭＳ 明朝" w:hAnsi="ＭＳ 明朝"/>
              </w:rPr>
            </w:pPr>
            <w:r>
              <w:rPr>
                <w:rFonts w:hint="eastAsia"/>
                <w:spacing w:val="25"/>
                <w:w w:val="50"/>
                <w:fitText w:val="2160" w:id="2"/>
              </w:rPr>
              <w:t>開発行為に係る事業区域面</w:t>
            </w:r>
            <w:r>
              <w:rPr>
                <w:rFonts w:hint="eastAsia"/>
                <w:w w:val="50"/>
                <w:fitText w:val="2160" w:id="2"/>
              </w:rPr>
              <w:t>積</w:t>
            </w:r>
          </w:p>
        </w:tc>
        <w:tc>
          <w:tcPr>
            <w:tcW w:w="626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442" w:lineRule="atLeast"/>
              <w:jc w:val="left"/>
              <w:rPr>
                <w:rFonts w:hint="default" w:ascii="ＭＳ 明朝" w:hAnsi="ＭＳ 明朝"/>
              </w:rPr>
            </w:pPr>
          </w:p>
        </w:tc>
      </w:tr>
      <w:tr>
        <w:trPr>
          <w:trHeight w:val="796" w:hRule="atLeast"/>
        </w:trPr>
        <w:tc>
          <w:tcPr>
            <w:tcW w:w="3132"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442" w:lineRule="atLeast"/>
              <w:rPr>
                <w:rFonts w:hint="default" w:ascii="ＭＳ 明朝" w:hAnsi="ＭＳ 明朝"/>
              </w:rPr>
            </w:pPr>
            <w:r>
              <w:rPr>
                <w:rFonts w:hint="eastAsia"/>
              </w:rPr>
              <w:t>地況（傾斜）</w:t>
            </w:r>
          </w:p>
        </w:tc>
        <w:tc>
          <w:tcPr>
            <w:tcW w:w="626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442" w:lineRule="atLeast"/>
              <w:jc w:val="center"/>
              <w:rPr>
                <w:rFonts w:hint="default"/>
              </w:rPr>
            </w:pPr>
            <w:r>
              <w:rPr>
                <w:rFonts w:hint="eastAsia"/>
              </w:rPr>
              <w:t>急　　　　　緩　　　　　平</w:t>
            </w:r>
          </w:p>
        </w:tc>
      </w:tr>
      <w:tr>
        <w:trPr/>
        <w:tc>
          <w:tcPr>
            <w:tcW w:w="3132"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442" w:lineRule="atLeast"/>
              <w:rPr>
                <w:rFonts w:hint="default" w:ascii="ＭＳ 明朝" w:hAnsi="ＭＳ 明朝"/>
              </w:rPr>
            </w:pPr>
            <w:r>
              <w:rPr>
                <w:rFonts w:hint="eastAsia"/>
              </w:rPr>
              <w:t>林況（樹種・林齢）</w:t>
            </w:r>
          </w:p>
        </w:tc>
        <w:tc>
          <w:tcPr>
            <w:tcW w:w="626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442" w:lineRule="atLeast"/>
              <w:jc w:val="left"/>
              <w:rPr>
                <w:rFonts w:hint="default" w:ascii="ＭＳ 明朝" w:hAnsi="ＭＳ 明朝"/>
              </w:rPr>
            </w:pPr>
          </w:p>
          <w:p>
            <w:pPr>
              <w:pStyle w:val="0"/>
              <w:suppressAutoHyphens w:val="1"/>
              <w:kinsoku w:val="0"/>
              <w:wordWrap w:val="0"/>
              <w:autoSpaceDE w:val="0"/>
              <w:autoSpaceDN w:val="0"/>
              <w:spacing w:line="442" w:lineRule="atLeast"/>
              <w:jc w:val="left"/>
              <w:rPr>
                <w:rFonts w:hint="default" w:ascii="ＭＳ 明朝" w:hAnsi="ＭＳ 明朝"/>
              </w:rPr>
            </w:pPr>
          </w:p>
        </w:tc>
      </w:tr>
      <w:tr>
        <w:trPr/>
        <w:tc>
          <w:tcPr>
            <w:tcW w:w="3132"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442" w:lineRule="atLeast"/>
              <w:rPr>
                <w:rFonts w:hint="default" w:ascii="ＭＳ 明朝" w:hAnsi="ＭＳ 明朝"/>
              </w:rPr>
            </w:pPr>
            <w:r>
              <w:rPr>
                <w:rFonts w:hint="eastAsia"/>
              </w:rPr>
              <w:t>防災施設等の内容</w:t>
            </w:r>
          </w:p>
        </w:tc>
        <w:tc>
          <w:tcPr>
            <w:tcW w:w="626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442" w:lineRule="atLeast"/>
              <w:jc w:val="left"/>
              <w:rPr>
                <w:rFonts w:hint="default" w:ascii="ＭＳ 明朝" w:hAnsi="ＭＳ 明朝"/>
              </w:rPr>
            </w:pPr>
          </w:p>
          <w:p>
            <w:pPr>
              <w:pStyle w:val="0"/>
              <w:suppressAutoHyphens w:val="1"/>
              <w:kinsoku w:val="0"/>
              <w:wordWrap w:val="0"/>
              <w:autoSpaceDE w:val="0"/>
              <w:autoSpaceDN w:val="0"/>
              <w:spacing w:line="442" w:lineRule="atLeast"/>
              <w:jc w:val="left"/>
              <w:rPr>
                <w:rFonts w:hint="default" w:ascii="ＭＳ 明朝" w:hAnsi="ＭＳ 明朝"/>
              </w:rPr>
            </w:pPr>
          </w:p>
        </w:tc>
      </w:tr>
      <w:tr>
        <w:trPr/>
        <w:tc>
          <w:tcPr>
            <w:tcW w:w="313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442" w:lineRule="atLeast"/>
              <w:rPr>
                <w:rFonts w:hint="default" w:ascii="ＭＳ 明朝" w:hAnsi="ＭＳ 明朝"/>
              </w:rPr>
            </w:pPr>
          </w:p>
          <w:p>
            <w:pPr>
              <w:pStyle w:val="0"/>
              <w:suppressAutoHyphens w:val="1"/>
              <w:kinsoku w:val="0"/>
              <w:wordWrap w:val="0"/>
              <w:autoSpaceDE w:val="0"/>
              <w:autoSpaceDN w:val="0"/>
              <w:spacing w:line="442" w:lineRule="atLeast"/>
              <w:rPr>
                <w:rFonts w:hint="default" w:ascii="ＭＳ 明朝" w:hAnsi="ＭＳ 明朝"/>
              </w:rPr>
            </w:pPr>
            <w:r>
              <w:rPr>
                <w:rFonts w:hint="eastAsia"/>
              </w:rPr>
              <w:t>他法令等の許認可状況</w:t>
            </w:r>
          </w:p>
          <w:p>
            <w:pPr>
              <w:pStyle w:val="0"/>
              <w:suppressAutoHyphens w:val="1"/>
              <w:kinsoku w:val="0"/>
              <w:wordWrap w:val="0"/>
              <w:autoSpaceDE w:val="0"/>
              <w:autoSpaceDN w:val="0"/>
              <w:spacing w:line="442" w:lineRule="atLeast"/>
              <w:rPr>
                <w:rFonts w:hint="default" w:ascii="ＭＳ 明朝" w:hAnsi="ＭＳ 明朝"/>
              </w:rPr>
            </w:pPr>
          </w:p>
        </w:tc>
        <w:tc>
          <w:tcPr>
            <w:tcW w:w="62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442" w:lineRule="atLeast"/>
              <w:jc w:val="left"/>
              <w:rPr>
                <w:rFonts w:hint="default" w:ascii="ＭＳ 明朝" w:hAnsi="ＭＳ 明朝"/>
              </w:rPr>
            </w:pPr>
          </w:p>
          <w:p>
            <w:pPr>
              <w:pStyle w:val="0"/>
              <w:suppressAutoHyphens w:val="1"/>
              <w:kinsoku w:val="0"/>
              <w:wordWrap w:val="0"/>
              <w:autoSpaceDE w:val="0"/>
              <w:autoSpaceDN w:val="0"/>
              <w:spacing w:line="442" w:lineRule="atLeast"/>
              <w:jc w:val="left"/>
              <w:rPr>
                <w:rFonts w:hint="default" w:ascii="ＭＳ 明朝" w:hAnsi="ＭＳ 明朝"/>
              </w:rPr>
            </w:pPr>
          </w:p>
          <w:p>
            <w:pPr>
              <w:pStyle w:val="0"/>
              <w:suppressAutoHyphens w:val="1"/>
              <w:kinsoku w:val="0"/>
              <w:wordWrap w:val="0"/>
              <w:autoSpaceDE w:val="0"/>
              <w:autoSpaceDN w:val="0"/>
              <w:spacing w:line="442" w:lineRule="atLeast"/>
              <w:jc w:val="left"/>
              <w:rPr>
                <w:rFonts w:hint="default" w:ascii="ＭＳ 明朝" w:hAnsi="ＭＳ 明朝"/>
              </w:rPr>
            </w:pPr>
          </w:p>
        </w:tc>
      </w:tr>
    </w:tbl>
    <w:p>
      <w:pPr>
        <w:pStyle w:val="0"/>
        <w:adjustRightInd w:val="1"/>
        <w:rPr>
          <w:rFonts w:hint="default" w:ascii="ＭＳ 明朝" w:hAnsi="ＭＳ 明朝"/>
        </w:rPr>
      </w:pPr>
      <w:r>
        <w:rPr>
          <w:rFonts w:hint="default"/>
        </w:rPr>
        <w:t xml:space="preserve">  </w:t>
      </w:r>
      <w:r>
        <w:rPr>
          <w:rFonts w:hint="eastAsia"/>
        </w:rPr>
        <w:t>添付書類</w:t>
      </w:r>
    </w:p>
    <w:p>
      <w:pPr>
        <w:pStyle w:val="0"/>
        <w:adjustRightInd w:val="1"/>
        <w:rPr>
          <w:rFonts w:hint="default" w:ascii="ＭＳ 明朝" w:hAnsi="ＭＳ 明朝"/>
        </w:rPr>
      </w:pPr>
      <w:r>
        <w:rPr>
          <w:rFonts w:hint="default"/>
        </w:rPr>
        <w:t xml:space="preserve">    </w:t>
      </w:r>
      <w:r>
        <w:rPr>
          <w:rFonts w:hint="eastAsia"/>
        </w:rPr>
        <w:t>１．伐採届出書の写し</w:t>
      </w:r>
    </w:p>
    <w:p>
      <w:pPr>
        <w:pStyle w:val="0"/>
        <w:adjustRightInd w:val="1"/>
        <w:rPr>
          <w:rFonts w:hint="default"/>
        </w:rPr>
      </w:pPr>
      <w:r>
        <w:rPr>
          <w:rFonts w:hint="default"/>
        </w:rPr>
        <w:t xml:space="preserve">    </w:t>
      </w:r>
      <w:r>
        <w:rPr>
          <w:rFonts w:hint="eastAsia"/>
        </w:rPr>
        <w:t>２．開発位置図（森林計画図</w:t>
      </w:r>
      <w:r>
        <w:rPr>
          <w:rFonts w:hint="default" w:ascii="ＭＳ 明朝" w:hAnsi="ＭＳ 明朝"/>
        </w:rPr>
        <w:t>(</w:t>
      </w:r>
      <w:r>
        <w:rPr>
          <w:rFonts w:hint="default"/>
        </w:rPr>
        <w:t>5,000</w:t>
      </w:r>
      <w:r>
        <w:rPr>
          <w:rFonts w:hint="eastAsia"/>
        </w:rPr>
        <w:t>分の</w:t>
      </w:r>
      <w:r>
        <w:rPr>
          <w:rFonts w:hint="default"/>
        </w:rPr>
        <w:t>1</w:t>
      </w:r>
      <w:r>
        <w:rPr>
          <w:rFonts w:hint="default" w:ascii="ＭＳ 明朝" w:hAnsi="ＭＳ 明朝"/>
        </w:rPr>
        <w:t>)</w:t>
      </w:r>
      <w:r>
        <w:rPr>
          <w:rFonts w:hint="eastAsia"/>
        </w:rPr>
        <w:t>等により作成のこと）</w:t>
      </w:r>
    </w:p>
    <w:p>
      <w:pPr>
        <w:pStyle w:val="0"/>
        <w:adjustRightInd w:val="1"/>
        <w:rPr>
          <w:rFonts w:hint="default"/>
        </w:rPr>
      </w:pPr>
    </w:p>
    <w:p>
      <w:pPr>
        <w:pStyle w:val="0"/>
        <w:adjustRightInd w:val="1"/>
        <w:ind w:left="480" w:leftChars="100" w:hanging="240" w:hangingChars="100"/>
        <w:rPr>
          <w:rFonts w:hint="default"/>
        </w:rPr>
      </w:pPr>
      <w:r>
        <w:rPr>
          <w:rFonts w:hint="eastAsia"/>
        </w:rPr>
        <w:t>注）周辺に対する影響や環境保全のため，雨水排水処理及び土砂流出防止対策等を適切に実施することとする。</w:t>
      </w:r>
    </w:p>
    <w:p>
      <w:pPr>
        <w:pStyle w:val="0"/>
        <w:adjustRightInd w:val="1"/>
        <w:spacing w:line="482" w:lineRule="exact"/>
        <w:jc w:val="center"/>
        <w:rPr>
          <w:rFonts w:hint="default" w:ascii="ＭＳ 明朝" w:hAnsi="ＭＳ 明朝"/>
        </w:rPr>
      </w:pPr>
      <w:r>
        <w:rPr>
          <w:rFonts w:hint="eastAsia"/>
          <w:sz w:val="28"/>
        </w:rPr>
        <w:t>小　規　模　林　地　開　発　概　要　書　（例）</w:t>
      </w:r>
    </w:p>
    <w:tbl>
      <w:tblPr>
        <w:tblStyle w:val="11"/>
        <w:tblW w:w="0" w:type="auto"/>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723"/>
        <w:gridCol w:w="2409"/>
        <w:gridCol w:w="6265"/>
      </w:tblGrid>
      <w:tr>
        <w:trPr/>
        <w:tc>
          <w:tcPr>
            <w:tcW w:w="3132"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442" w:lineRule="atLeast"/>
              <w:jc w:val="left"/>
              <w:rPr>
                <w:rFonts w:hint="default" w:ascii="ＭＳ 明朝" w:hAnsi="ＭＳ 明朝"/>
              </w:rPr>
            </w:pPr>
          </w:p>
          <w:p>
            <w:pPr>
              <w:pStyle w:val="0"/>
              <w:suppressAutoHyphens w:val="1"/>
              <w:kinsoku w:val="0"/>
              <w:wordWrap w:val="0"/>
              <w:autoSpaceDE w:val="0"/>
              <w:autoSpaceDN w:val="0"/>
              <w:spacing w:line="442" w:lineRule="atLeast"/>
              <w:jc w:val="left"/>
              <w:rPr>
                <w:rFonts w:hint="default" w:ascii="ＭＳ 明朝" w:hAnsi="ＭＳ 明朝"/>
              </w:rPr>
            </w:pPr>
            <w:r>
              <w:rPr>
                <w:rFonts w:hint="eastAsia"/>
              </w:rPr>
              <w:t>届出者</w:t>
            </w:r>
          </w:p>
          <w:p>
            <w:pPr>
              <w:pStyle w:val="0"/>
              <w:suppressAutoHyphens w:val="1"/>
              <w:kinsoku w:val="0"/>
              <w:wordWrap w:val="0"/>
              <w:autoSpaceDE w:val="0"/>
              <w:autoSpaceDN w:val="0"/>
              <w:spacing w:line="442" w:lineRule="atLeast"/>
              <w:jc w:val="left"/>
              <w:rPr>
                <w:rFonts w:hint="default" w:ascii="ＭＳ 明朝" w:hAnsi="ＭＳ 明朝"/>
              </w:rPr>
            </w:pPr>
            <w:r>
              <w:rPr>
                <w:rFonts w:hint="eastAsia"/>
              </w:rPr>
              <w:t>住所・氏名</w:t>
            </w:r>
          </w:p>
        </w:tc>
        <w:tc>
          <w:tcPr>
            <w:tcW w:w="626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442" w:lineRule="atLeast"/>
              <w:jc w:val="left"/>
              <w:rPr>
                <w:rFonts w:hint="default" w:ascii="ＭＳ 明朝" w:hAnsi="ＭＳ 明朝"/>
              </w:rPr>
            </w:pPr>
          </w:p>
          <w:p>
            <w:pPr>
              <w:pStyle w:val="0"/>
              <w:suppressAutoHyphens w:val="1"/>
              <w:kinsoku w:val="0"/>
              <w:wordWrap w:val="0"/>
              <w:autoSpaceDE w:val="0"/>
              <w:autoSpaceDN w:val="0"/>
              <w:spacing w:line="442" w:lineRule="atLeast"/>
              <w:jc w:val="left"/>
              <w:rPr>
                <w:rFonts w:hint="default" w:ascii="ＭＳ 明朝" w:hAnsi="ＭＳ 明朝"/>
              </w:rPr>
            </w:pPr>
            <w:r>
              <w:rPr>
                <w:rFonts w:hint="eastAsia" w:ascii="ＭＳ 明朝" w:hAnsi="ＭＳ 明朝"/>
              </w:rPr>
              <w:t>桜川　一郎　　　　　　　　　　　　　　　　　</w:t>
            </w:r>
            <w:bookmarkStart w:id="0" w:name="_GoBack"/>
            <w:bookmarkEnd w:id="0"/>
            <w:r>
              <w:rPr>
                <w:rFonts w:hint="eastAsia" w:ascii="ＭＳ 明朝" w:hAnsi="ＭＳ 明朝"/>
              </w:rPr>
              <w:t>㊞</w:t>
            </w:r>
          </w:p>
          <w:p>
            <w:pPr>
              <w:pStyle w:val="0"/>
              <w:suppressAutoHyphens w:val="1"/>
              <w:kinsoku w:val="0"/>
              <w:wordWrap w:val="0"/>
              <w:autoSpaceDE w:val="0"/>
              <w:autoSpaceDN w:val="0"/>
              <w:spacing w:line="442" w:lineRule="atLeast"/>
              <w:jc w:val="left"/>
              <w:rPr>
                <w:rFonts w:hint="default" w:ascii="ＭＳ 明朝" w:hAnsi="ＭＳ 明朝"/>
              </w:rPr>
            </w:pPr>
            <w:r>
              <w:rPr>
                <w:rFonts w:hint="eastAsia" w:ascii="ＭＳ 明朝" w:hAnsi="ＭＳ 明朝"/>
              </w:rPr>
              <w:t>桜川市真壁町飯塚９１１番地</w:t>
            </w:r>
          </w:p>
        </w:tc>
      </w:tr>
      <w:tr>
        <w:trPr>
          <w:trHeight w:val="581" w:hRule="atLeast"/>
        </w:trPr>
        <w:tc>
          <w:tcPr>
            <w:tcW w:w="3132"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442" w:lineRule="atLeast"/>
              <w:rPr>
                <w:rFonts w:hint="default" w:ascii="ＭＳ 明朝" w:hAnsi="ＭＳ 明朝"/>
              </w:rPr>
            </w:pPr>
            <w:r>
              <w:rPr>
                <w:rFonts w:hint="eastAsia"/>
              </w:rPr>
              <w:t>届出年月日</w:t>
            </w:r>
          </w:p>
        </w:tc>
        <w:tc>
          <w:tcPr>
            <w:tcW w:w="626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442" w:lineRule="atLeast"/>
              <w:jc w:val="left"/>
              <w:rPr>
                <w:rFonts w:hint="default" w:ascii="ＭＳ 明朝" w:hAnsi="ＭＳ 明朝"/>
              </w:rPr>
            </w:pPr>
            <w:r>
              <w:rPr>
                <w:rFonts w:hint="default"/>
              </w:rPr>
              <mc:AlternateContent>
                <mc:Choice Requires="wps">
                  <w:drawing>
                    <wp:anchor distT="0" distB="0" distL="114300" distR="114300" simplePos="0" relativeHeight="2" behindDoc="0" locked="1" layoutInCell="1" hidden="0" allowOverlap="1">
                      <wp:simplePos x="0" y="0"/>
                      <wp:positionH relativeFrom="margin">
                        <wp:posOffset>1731010</wp:posOffset>
                      </wp:positionH>
                      <wp:positionV relativeFrom="paragraph">
                        <wp:posOffset>978535</wp:posOffset>
                      </wp:positionV>
                      <wp:extent cx="1743075" cy="717550"/>
                      <wp:effectExtent l="505460" t="635" r="29845" b="356235"/>
                      <wp:wrapNone/>
                      <wp:docPr id="1026" name="AutoShape 2"/>
                      <a:graphic xmlns:a="http://schemas.openxmlformats.org/drawingml/2006/main">
                        <a:graphicData uri="http://schemas.microsoft.com/office/word/2010/wordprocessingShape">
                          <wps:wsp>
                            <wps:cNvPr id="1026" name="AutoShape 2"/>
                            <wps:cNvSpPr>
                              <a:spLocks noChangeArrowheads="1"/>
                            </wps:cNvSpPr>
                            <wps:spPr>
                              <a:xfrm>
                                <a:off x="0" y="0"/>
                                <a:ext cx="1743075" cy="717550"/>
                              </a:xfrm>
                              <a:prstGeom prst="wedgeRoundRectCallout">
                                <a:avLst>
                                  <a:gd name="adj1" fmla="val -78852"/>
                                  <a:gd name="adj2" fmla="val 98051"/>
                                  <a:gd name="adj3" fmla="val 16667"/>
                                </a:avLst>
                              </a:prstGeom>
                              <a:solidFill>
                                <a:srgbClr val="FFFFFF"/>
                              </a:solidFill>
                              <a:ln w="9525">
                                <a:solidFill>
                                  <a:srgbClr val="000000"/>
                                </a:solidFill>
                                <a:miter lim="800000"/>
                                <a:headEnd/>
                                <a:tailEnd/>
                              </a:ln>
                            </wps:spPr>
                            <wps:txbx>
                              <w:txbxContent>
                                <w:p>
                                  <w:pPr>
                                    <w:pStyle w:val="0"/>
                                    <w:spacing w:line="300" w:lineRule="exact"/>
                                    <w:rPr>
                                      <w:rFonts w:hint="default"/>
                                      <w:sz w:val="22"/>
                                    </w:rPr>
                                  </w:pPr>
                                  <w:r>
                                    <w:rPr>
                                      <w:rFonts w:hint="eastAsia"/>
                                      <w:sz w:val="22"/>
                                    </w:rPr>
                                    <w:t>土採取事業で事業終了後に森林に戻す場合は</w:t>
                                  </w:r>
                                  <w:r>
                                    <w:rPr>
                                      <w:rFonts w:hint="default"/>
                                      <w:sz w:val="22"/>
                                    </w:rPr>
                                    <w:t>,</w:t>
                                  </w:r>
                                  <w:r>
                                    <w:rPr>
                                      <w:rFonts w:hint="eastAsia"/>
                                      <w:sz w:val="22"/>
                                    </w:rPr>
                                    <w:t>その旨を記載。</w:t>
                                  </w:r>
                                </w:p>
                              </w:txbxContent>
                            </wps:txbx>
                            <wps:bodyPr rot="0" vertOverflow="overflow" horzOverflow="overflow" wrap="square" lIns="74295" tIns="8890" rIns="74295" bIns="8890" anchor="t" anchorCtr="0"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 style="mso-position-vertical-relative:text;z-index:2;mso-wrap-distance-left:9pt;width:137.25pt;height:56.5pt;mso-position-horizontal-relative:margin;position:absolute;margin-left:136.30000000000001pt;margin-top:77.05pt;mso-wrap-distance-bottom:0pt;mso-wrap-distance-right:9pt;mso-wrap-distance-top:0pt;v-text-anchor:top;" o:spid="_x0000_s1026" o:allowincell="t" o:allowoverlap="t" filled="t" fillcolor="#ffffff" stroked="t" strokecolor="#000000" strokeweight="0.75pt" o:spt="62" type="#_x0000_t62" adj="-6232,31979">
                      <v:fill/>
                      <v:stroke miterlimit="8" filltype="solid"/>
                      <v:textbox style="layout-flow:horizontal;" inset="2.0637499999999998mm,0.24694444444444438mm,2.0637499999999998mm,0.24694444444444438mm">
                        <w:txbxContent>
                          <w:p>
                            <w:pPr>
                              <w:pStyle w:val="0"/>
                              <w:spacing w:line="300" w:lineRule="exact"/>
                              <w:rPr>
                                <w:rFonts w:hint="default"/>
                                <w:sz w:val="22"/>
                              </w:rPr>
                            </w:pPr>
                            <w:r>
                              <w:rPr>
                                <w:rFonts w:hint="eastAsia"/>
                                <w:sz w:val="22"/>
                              </w:rPr>
                              <w:t>土採取事業で事業終了後に森林に戻す場合は</w:t>
                            </w:r>
                            <w:r>
                              <w:rPr>
                                <w:rFonts w:hint="default"/>
                                <w:sz w:val="22"/>
                              </w:rPr>
                              <w:t>,</w:t>
                            </w:r>
                            <w:r>
                              <w:rPr>
                                <w:rFonts w:hint="eastAsia"/>
                                <w:sz w:val="22"/>
                              </w:rPr>
                              <w:t>その旨を記載。</w:t>
                            </w:r>
                          </w:p>
                        </w:txbxContent>
                      </v:textbox>
                      <v:imagedata o:title=""/>
                      <w10:wrap type="none" anchorx="margin" anchory="text"/>
                      <w10:anchorlock/>
                    </v:shape>
                  </w:pict>
                </mc:Fallback>
              </mc:AlternateContent>
            </w:r>
            <w:r>
              <w:rPr>
                <w:rFonts w:hint="eastAsia"/>
              </w:rPr>
              <w:t>令和○○年　○○月　○○日</w:t>
            </w:r>
          </w:p>
        </w:tc>
      </w:tr>
      <w:tr>
        <w:trPr/>
        <w:tc>
          <w:tcPr>
            <w:tcW w:w="3132"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442" w:lineRule="atLeast"/>
              <w:jc w:val="left"/>
              <w:rPr>
                <w:rFonts w:hint="default" w:ascii="ＭＳ 明朝" w:hAnsi="ＭＳ 明朝"/>
              </w:rPr>
            </w:pPr>
          </w:p>
          <w:p>
            <w:pPr>
              <w:pStyle w:val="0"/>
              <w:suppressAutoHyphens w:val="1"/>
              <w:kinsoku w:val="0"/>
              <w:wordWrap w:val="0"/>
              <w:autoSpaceDE w:val="0"/>
              <w:autoSpaceDN w:val="0"/>
              <w:spacing w:line="442" w:lineRule="atLeast"/>
              <w:jc w:val="left"/>
              <w:rPr>
                <w:rFonts w:hint="default" w:ascii="ＭＳ 明朝" w:hAnsi="ＭＳ 明朝"/>
              </w:rPr>
            </w:pPr>
            <w:r>
              <w:rPr>
                <w:rFonts w:hint="eastAsia"/>
              </w:rPr>
              <w:t>工期</w:t>
            </w:r>
          </w:p>
        </w:tc>
        <w:tc>
          <w:tcPr>
            <w:tcW w:w="626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442" w:lineRule="atLeast"/>
              <w:jc w:val="left"/>
              <w:rPr>
                <w:rFonts w:hint="default" w:ascii="ＭＳ 明朝" w:hAnsi="ＭＳ 明朝"/>
              </w:rPr>
            </w:pPr>
            <w:r>
              <w:rPr>
                <w:rFonts w:hint="eastAsia" w:ascii="ＭＳ 明朝" w:hAnsi="ＭＳ 明朝"/>
              </w:rPr>
              <w:t>令和○○年　○○月　○○日　から</w:t>
            </w:r>
          </w:p>
          <w:p>
            <w:pPr>
              <w:pStyle w:val="0"/>
              <w:suppressAutoHyphens w:val="1"/>
              <w:kinsoku w:val="0"/>
              <w:wordWrap w:val="0"/>
              <w:autoSpaceDE w:val="0"/>
              <w:autoSpaceDN w:val="0"/>
              <w:spacing w:line="442" w:lineRule="atLeast"/>
              <w:jc w:val="left"/>
              <w:rPr>
                <w:rFonts w:hint="default" w:ascii="ＭＳ 明朝" w:hAnsi="ＭＳ 明朝"/>
              </w:rPr>
            </w:pPr>
            <w:r>
              <w:rPr>
                <w:rFonts w:hint="eastAsia" w:ascii="ＭＳ 明朝" w:hAnsi="ＭＳ 明朝"/>
              </w:rPr>
              <w:t>令和○○年　○○月　○○日　まで</w:t>
            </w:r>
          </w:p>
        </w:tc>
      </w:tr>
      <w:tr>
        <w:trPr/>
        <w:tc>
          <w:tcPr>
            <w:tcW w:w="3132"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442" w:lineRule="atLeast"/>
              <w:jc w:val="left"/>
              <w:rPr>
                <w:rFonts w:hint="default" w:ascii="ＭＳ 明朝" w:hAnsi="ＭＳ 明朝"/>
              </w:rPr>
            </w:pPr>
          </w:p>
          <w:p>
            <w:pPr>
              <w:pStyle w:val="0"/>
              <w:suppressAutoHyphens w:val="1"/>
              <w:kinsoku w:val="0"/>
              <w:wordWrap w:val="0"/>
              <w:autoSpaceDE w:val="0"/>
              <w:autoSpaceDN w:val="0"/>
              <w:spacing w:line="442" w:lineRule="atLeast"/>
              <w:jc w:val="left"/>
              <w:rPr>
                <w:rFonts w:hint="default" w:ascii="ＭＳ 明朝" w:hAnsi="ＭＳ 明朝"/>
              </w:rPr>
            </w:pPr>
            <w:r>
              <w:rPr>
                <w:rFonts w:hint="eastAsia"/>
              </w:rPr>
              <w:t>開発目的</w:t>
            </w:r>
          </w:p>
        </w:tc>
        <w:tc>
          <w:tcPr>
            <w:tcW w:w="626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442" w:lineRule="atLeast"/>
              <w:jc w:val="left"/>
              <w:rPr>
                <w:rFonts w:hint="default" w:ascii="ＭＳ 明朝" w:hAnsi="ＭＳ 明朝"/>
              </w:rPr>
            </w:pPr>
          </w:p>
          <w:p>
            <w:pPr>
              <w:pStyle w:val="0"/>
              <w:suppressAutoHyphens w:val="1"/>
              <w:kinsoku w:val="0"/>
              <w:wordWrap w:val="0"/>
              <w:autoSpaceDE w:val="0"/>
              <w:autoSpaceDN w:val="0"/>
              <w:spacing w:line="442" w:lineRule="atLeast"/>
              <w:jc w:val="left"/>
              <w:rPr>
                <w:rFonts w:hint="default" w:ascii="ＭＳ 明朝" w:hAnsi="ＭＳ 明朝"/>
              </w:rPr>
            </w:pPr>
            <w:r>
              <w:rPr>
                <w:rFonts w:hint="eastAsia" w:ascii="ＭＳ 明朝" w:hAnsi="ＭＳ 明朝"/>
              </w:rPr>
              <w:t>○○の造成</w:t>
            </w:r>
          </w:p>
        </w:tc>
      </w:tr>
      <w:tr>
        <w:trPr/>
        <w:tc>
          <w:tcPr>
            <w:tcW w:w="3132" w:type="dxa"/>
            <w:gridSpan w:val="2"/>
            <w:tcBorders>
              <w:top w:val="dashed"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442" w:lineRule="atLeast"/>
              <w:jc w:val="left"/>
              <w:rPr>
                <w:rFonts w:hint="default" w:ascii="ＭＳ 明朝" w:hAnsi="ＭＳ 明朝"/>
              </w:rPr>
            </w:pPr>
          </w:p>
          <w:p>
            <w:pPr>
              <w:pStyle w:val="0"/>
              <w:suppressAutoHyphens w:val="1"/>
              <w:kinsoku w:val="0"/>
              <w:wordWrap w:val="0"/>
              <w:autoSpaceDE w:val="0"/>
              <w:autoSpaceDN w:val="0"/>
              <w:spacing w:line="442" w:lineRule="atLeast"/>
              <w:jc w:val="left"/>
              <w:rPr>
                <w:rFonts w:hint="default" w:ascii="ＭＳ 明朝" w:hAnsi="ＭＳ 明朝"/>
              </w:rPr>
            </w:pPr>
            <w:r>
              <w:rPr>
                <w:rFonts w:hint="eastAsia"/>
                <w:w w:val="50"/>
              </w:rPr>
              <w:t>（一時利用の場合跡地利用計画）</w:t>
            </w:r>
          </w:p>
        </w:tc>
        <w:tc>
          <w:tcPr>
            <w:tcW w:w="6265" w:type="dxa"/>
            <w:tcBorders>
              <w:top w:val="dashed"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442" w:lineRule="atLeast"/>
              <w:jc w:val="left"/>
              <w:rPr>
                <w:rFonts w:hint="default" w:ascii="ＭＳ 明朝" w:hAnsi="ＭＳ 明朝"/>
              </w:rPr>
            </w:pPr>
          </w:p>
          <w:p>
            <w:pPr>
              <w:pStyle w:val="0"/>
              <w:suppressAutoHyphens w:val="1"/>
              <w:kinsoku w:val="0"/>
              <w:wordWrap w:val="0"/>
              <w:autoSpaceDE w:val="0"/>
              <w:autoSpaceDN w:val="0"/>
              <w:spacing w:line="442" w:lineRule="atLeast"/>
              <w:jc w:val="left"/>
              <w:rPr>
                <w:rFonts w:hint="default" w:ascii="ＭＳ 明朝" w:hAnsi="ＭＳ 明朝"/>
              </w:rPr>
            </w:pPr>
          </w:p>
        </w:tc>
      </w:tr>
      <w:tr>
        <w:trPr/>
        <w:tc>
          <w:tcPr>
            <w:tcW w:w="3132"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442" w:lineRule="atLeast"/>
              <w:jc w:val="left"/>
              <w:rPr>
                <w:rFonts w:hint="default" w:ascii="ＭＳ 明朝" w:hAnsi="ＭＳ 明朝"/>
              </w:rPr>
            </w:pPr>
          </w:p>
          <w:p>
            <w:pPr>
              <w:pStyle w:val="0"/>
              <w:suppressAutoHyphens w:val="1"/>
              <w:kinsoku w:val="0"/>
              <w:wordWrap w:val="0"/>
              <w:autoSpaceDE w:val="0"/>
              <w:autoSpaceDN w:val="0"/>
              <w:spacing w:line="442" w:lineRule="atLeast"/>
              <w:jc w:val="left"/>
              <w:rPr>
                <w:rFonts w:hint="default" w:ascii="ＭＳ 明朝" w:hAnsi="ＭＳ 明朝"/>
              </w:rPr>
            </w:pPr>
            <w:r>
              <w:rPr>
                <w:rFonts w:hint="eastAsia"/>
              </w:rPr>
              <w:t>所在場所</w:t>
            </w:r>
          </w:p>
        </w:tc>
        <w:tc>
          <w:tcPr>
            <w:tcW w:w="626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442" w:lineRule="atLeast"/>
              <w:jc w:val="left"/>
              <w:rPr>
                <w:rFonts w:hint="default" w:ascii="ＭＳ 明朝" w:hAnsi="ＭＳ 明朝"/>
              </w:rPr>
            </w:pPr>
          </w:p>
          <w:p>
            <w:pPr>
              <w:pStyle w:val="0"/>
              <w:suppressAutoHyphens w:val="1"/>
              <w:kinsoku w:val="0"/>
              <w:wordWrap w:val="0"/>
              <w:autoSpaceDE w:val="0"/>
              <w:autoSpaceDN w:val="0"/>
              <w:spacing w:line="442" w:lineRule="atLeast"/>
              <w:jc w:val="left"/>
              <w:rPr>
                <w:rFonts w:hint="default" w:ascii="ＭＳ 明朝" w:hAnsi="ＭＳ 明朝"/>
              </w:rPr>
            </w:pPr>
            <w:r>
              <w:rPr>
                <w:rFonts w:hint="eastAsia" w:ascii="ＭＳ 明朝" w:hAnsi="ＭＳ 明朝"/>
              </w:rPr>
              <w:t>桜川市○○　字○○　○○番地</w:t>
            </w:r>
          </w:p>
        </w:tc>
      </w:tr>
      <w:tr>
        <w:trPr/>
        <w:tc>
          <w:tcPr>
            <w:tcW w:w="723"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442" w:lineRule="atLeast"/>
              <w:jc w:val="left"/>
              <w:rPr>
                <w:rFonts w:hint="default" w:ascii="ＭＳ 明朝" w:hAnsi="ＭＳ 明朝"/>
              </w:rPr>
            </w:pPr>
            <w:r>
              <w:rPr>
                <w:rFonts w:hint="default"/>
              </w:rPr>
              <mc:AlternateContent>
                <mc:Choice Requires="wps">
                  <w:drawing>
                    <wp:anchor distT="0" distB="0" distL="114300" distR="114300" simplePos="0" relativeHeight="4" behindDoc="0" locked="1" layoutInCell="1" hidden="0" allowOverlap="1">
                      <wp:simplePos x="0" y="0"/>
                      <wp:positionH relativeFrom="margin">
                        <wp:posOffset>3335020</wp:posOffset>
                      </wp:positionH>
                      <wp:positionV relativeFrom="margin">
                        <wp:posOffset>416560</wp:posOffset>
                      </wp:positionV>
                      <wp:extent cx="2343150" cy="659130"/>
                      <wp:effectExtent l="542925" t="635" r="29845" b="221615"/>
                      <wp:wrapNone/>
                      <wp:docPr id="1027" name="AutoShape 3"/>
                      <a:graphic xmlns:a="http://schemas.openxmlformats.org/drawingml/2006/main">
                        <a:graphicData uri="http://schemas.microsoft.com/office/word/2010/wordprocessingShape">
                          <wps:wsp>
                            <wps:cNvPr id="1027" name="AutoShape 3"/>
                            <wps:cNvSpPr>
                              <a:spLocks noChangeArrowheads="1"/>
                            </wps:cNvSpPr>
                            <wps:spPr>
                              <a:xfrm>
                                <a:off x="0" y="0"/>
                                <a:ext cx="2343150" cy="659130"/>
                              </a:xfrm>
                              <a:prstGeom prst="wedgeRoundRectCallout">
                                <a:avLst>
                                  <a:gd name="adj1" fmla="val -73088"/>
                                  <a:gd name="adj2" fmla="val 23426"/>
                                  <a:gd name="adj3" fmla="val 16667"/>
                                </a:avLst>
                              </a:prstGeom>
                              <a:solidFill>
                                <a:srgbClr val="FFFFFF"/>
                              </a:solidFill>
                              <a:ln w="9525">
                                <a:solidFill>
                                  <a:srgbClr val="000000"/>
                                </a:solidFill>
                                <a:miter lim="800000"/>
                                <a:headEnd/>
                                <a:tailEnd/>
                              </a:ln>
                            </wps:spPr>
                            <wps:txbx>
                              <w:txbxContent>
                                <w:p>
                                  <w:pPr>
                                    <w:pStyle w:val="0"/>
                                    <w:spacing w:line="300" w:lineRule="exact"/>
                                    <w:rPr>
                                      <w:rFonts w:hint="default"/>
                                      <w:sz w:val="22"/>
                                    </w:rPr>
                                  </w:pPr>
                                  <w:r>
                                    <w:rPr>
                                      <w:rFonts w:hint="eastAsia"/>
                                      <w:sz w:val="22"/>
                                    </w:rPr>
                                    <w:t>開発行為に係る事業区域内の</w:t>
                                  </w:r>
                                  <w:r>
                                    <w:rPr>
                                      <w:rFonts w:hint="default"/>
                                      <w:sz w:val="22"/>
                                    </w:rPr>
                                    <w:t>5</w:t>
                                  </w:r>
                                  <w:r>
                                    <w:rPr>
                                      <w:rFonts w:hint="eastAsia"/>
                                      <w:sz w:val="22"/>
                                    </w:rPr>
                                    <w:t>条森林面積（開発行為に係る森林面積＋開発しない</w:t>
                                  </w:r>
                                  <w:r>
                                    <w:rPr>
                                      <w:rFonts w:hint="default"/>
                                      <w:sz w:val="22"/>
                                    </w:rPr>
                                    <w:t>5</w:t>
                                  </w:r>
                                  <w:r>
                                    <w:rPr>
                                      <w:rFonts w:hint="eastAsia"/>
                                      <w:sz w:val="22"/>
                                    </w:rPr>
                                    <w:t>条森林面積）</w:t>
                                  </w:r>
                                </w:p>
                              </w:txbxContent>
                            </wps:txbx>
                            <wps:bodyPr rot="0" vertOverflow="overflow" horzOverflow="overflow" wrap="square" lIns="63360" tIns="8890" rIns="63360" bIns="8890" anchor="t" anchorCtr="0" upright="1">
                              <a:spAutoFit/>
                            </wps:bodyPr>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 style="mso-position-vertical-relative:margin;z-index:4;mso-wrap-distance-left:9pt;width:184.5pt;height:51.9pt;mso-position-horizontal-relative:margin;position:absolute;margin-left:262.60000000000002pt;margin-top:32.79pt;mso-wrap-distance-bottom:0pt;mso-wrap-distance-right:9pt;mso-wrap-distance-top:0pt;v-text-anchor:top;" o:spid="_x0000_s1027" o:allowincell="t" o:allowoverlap="t" filled="t" fillcolor="#ffffff" stroked="t" strokecolor="#000000" strokeweight="0.75pt" o:spt="62" type="#_x0000_t62" adj="-4987,15860">
                      <v:fill/>
                      <v:stroke miterlimit="8" filltype="solid"/>
                      <v:textbox style="layout-flow:horizontal;mso-fit-shape-to-text:t;" inset="1.7599999999999996mm,0.24694444444444438mm,1.7599999999999996mm,0.24694444444444438mm">
                        <w:txbxContent>
                          <w:p>
                            <w:pPr>
                              <w:pStyle w:val="0"/>
                              <w:spacing w:line="300" w:lineRule="exact"/>
                              <w:rPr>
                                <w:rFonts w:hint="default"/>
                                <w:sz w:val="22"/>
                              </w:rPr>
                            </w:pPr>
                            <w:r>
                              <w:rPr>
                                <w:rFonts w:hint="eastAsia"/>
                                <w:sz w:val="22"/>
                              </w:rPr>
                              <w:t>開発行為に係る事業区域内の</w:t>
                            </w:r>
                            <w:r>
                              <w:rPr>
                                <w:rFonts w:hint="default"/>
                                <w:sz w:val="22"/>
                              </w:rPr>
                              <w:t>5</w:t>
                            </w:r>
                            <w:r>
                              <w:rPr>
                                <w:rFonts w:hint="eastAsia"/>
                                <w:sz w:val="22"/>
                              </w:rPr>
                              <w:t>条森林面積（開発行為に係る森林面積＋開発しない</w:t>
                            </w:r>
                            <w:r>
                              <w:rPr>
                                <w:rFonts w:hint="default"/>
                                <w:sz w:val="22"/>
                              </w:rPr>
                              <w:t>5</w:t>
                            </w:r>
                            <w:r>
                              <w:rPr>
                                <w:rFonts w:hint="eastAsia"/>
                                <w:sz w:val="22"/>
                              </w:rPr>
                              <w:t>条森林面積）</w:t>
                            </w:r>
                          </w:p>
                        </w:txbxContent>
                      </v:textbox>
                      <v:imagedata o:title=""/>
                      <w10:wrap type="none" anchorx="margin" anchory="margin"/>
                      <w10:anchorlock/>
                    </v:shape>
                  </w:pict>
                </mc:Fallback>
              </mc:AlternateContent>
            </w:r>
            <w:r>
              <w:rPr>
                <w:rFonts w:hint="default"/>
              </w:rPr>
              <mc:AlternateContent>
                <mc:Choice Requires="wps">
                  <w:drawing>
                    <wp:anchor distT="0" distB="0" distL="114300" distR="114300" simplePos="0" relativeHeight="3" behindDoc="0" locked="1" layoutInCell="1" hidden="0" allowOverlap="1">
                      <wp:simplePos x="0" y="0"/>
                      <wp:positionH relativeFrom="column">
                        <wp:posOffset>3489960</wp:posOffset>
                      </wp:positionH>
                      <wp:positionV relativeFrom="paragraph">
                        <wp:posOffset>-544830</wp:posOffset>
                      </wp:positionV>
                      <wp:extent cx="1743075" cy="717550"/>
                      <wp:effectExtent l="505460" t="635" r="29845" b="232410"/>
                      <wp:wrapNone/>
                      <wp:docPr id="1028" name="AutoShape 4"/>
                      <a:graphic xmlns:a="http://schemas.openxmlformats.org/drawingml/2006/main">
                        <a:graphicData uri="http://schemas.microsoft.com/office/word/2010/wordprocessingShape">
                          <wps:wsp>
                            <wps:cNvPr id="1028" name="AutoShape 4"/>
                            <wps:cNvSpPr>
                              <a:spLocks noChangeArrowheads="1"/>
                            </wps:cNvSpPr>
                            <wps:spPr>
                              <a:xfrm>
                                <a:off x="0" y="0"/>
                                <a:ext cx="1743075" cy="717550"/>
                              </a:xfrm>
                              <a:prstGeom prst="wedgeRoundRectCallout">
                                <a:avLst>
                                  <a:gd name="adj1" fmla="val -78852"/>
                                  <a:gd name="adj2" fmla="val 80796"/>
                                  <a:gd name="adj3" fmla="val 16667"/>
                                </a:avLst>
                              </a:prstGeom>
                              <a:solidFill>
                                <a:srgbClr val="FFFFFF"/>
                              </a:solidFill>
                              <a:ln w="9525">
                                <a:solidFill>
                                  <a:srgbClr val="000000"/>
                                </a:solidFill>
                                <a:miter lim="800000"/>
                                <a:headEnd/>
                                <a:tailEnd/>
                              </a:ln>
                            </wps:spPr>
                            <wps:txbx>
                              <w:txbxContent>
                                <w:p>
                                  <w:pPr>
                                    <w:pStyle w:val="0"/>
                                    <w:spacing w:line="300" w:lineRule="exact"/>
                                    <w:rPr>
                                      <w:rFonts w:hint="default"/>
                                      <w:sz w:val="22"/>
                                    </w:rPr>
                                  </w:pPr>
                                  <w:r>
                                    <w:rPr>
                                      <w:rFonts w:hint="eastAsia"/>
                                      <w:sz w:val="22"/>
                                    </w:rPr>
                                    <w:t>伐採届出に記載した面積。（伐採する</w:t>
                                  </w:r>
                                  <w:r>
                                    <w:rPr>
                                      <w:rFonts w:hint="default"/>
                                      <w:sz w:val="22"/>
                                    </w:rPr>
                                    <w:t>5</w:t>
                                  </w:r>
                                  <w:r>
                                    <w:rPr>
                                      <w:rFonts w:hint="eastAsia"/>
                                      <w:sz w:val="22"/>
                                    </w:rPr>
                                    <w:t>条森林の面積）</w:t>
                                  </w:r>
                                </w:p>
                              </w:txbxContent>
                            </wps:txbx>
                            <wps:bodyPr rot="0" vertOverflow="overflow" horzOverflow="overflow" wrap="square" lIns="74295" tIns="8890" rIns="74295" bIns="8890" anchor="t" anchorCtr="0"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4" style="mso-position-vertical-relative:text;z-index:3;mso-wrap-distance-left:9pt;width:137.25pt;height:56.5pt;mso-position-horizontal-relative:text;position:absolute;margin-left:274.8pt;margin-top:-42.9pt;mso-wrap-distance-bottom:0pt;mso-wrap-distance-right:9pt;mso-wrap-distance-top:0pt;v-text-anchor:top;" o:spid="_x0000_s1028" o:allowincell="t" o:allowoverlap="t" filled="t" fillcolor="#ffffff" stroked="t" strokecolor="#000000" strokeweight="0.75pt" o:spt="62" type="#_x0000_t62" adj="-6232,28252">
                      <v:fill/>
                      <v:stroke miterlimit="8" filltype="solid"/>
                      <v:textbox style="layout-flow:horizontal;" inset="2.0637499999999998mm,0.24694444444444438mm,2.0637499999999998mm,0.24694444444444438mm">
                        <w:txbxContent>
                          <w:p>
                            <w:pPr>
                              <w:pStyle w:val="0"/>
                              <w:spacing w:line="300" w:lineRule="exact"/>
                              <w:rPr>
                                <w:rFonts w:hint="default"/>
                                <w:sz w:val="22"/>
                              </w:rPr>
                            </w:pPr>
                            <w:r>
                              <w:rPr>
                                <w:rFonts w:hint="eastAsia"/>
                                <w:sz w:val="22"/>
                              </w:rPr>
                              <w:t>伐採届出に記載した面積。（伐採する</w:t>
                            </w:r>
                            <w:r>
                              <w:rPr>
                                <w:rFonts w:hint="default"/>
                                <w:sz w:val="22"/>
                              </w:rPr>
                              <w:t>5</w:t>
                            </w:r>
                            <w:r>
                              <w:rPr>
                                <w:rFonts w:hint="eastAsia"/>
                                <w:sz w:val="22"/>
                              </w:rPr>
                              <w:t>条森林の面積）</w:t>
                            </w:r>
                          </w:p>
                        </w:txbxContent>
                      </v:textbox>
                      <v:imagedata o:title=""/>
                      <w10:wrap type="none" anchorx="text" anchory="text"/>
                      <w10:anchorlock/>
                    </v:shape>
                  </w:pict>
                </mc:Fallback>
              </mc:AlternateContent>
            </w:r>
          </w:p>
          <w:p>
            <w:pPr>
              <w:pStyle w:val="0"/>
              <w:suppressAutoHyphens w:val="1"/>
              <w:kinsoku w:val="0"/>
              <w:wordWrap w:val="0"/>
              <w:autoSpaceDE w:val="0"/>
              <w:autoSpaceDN w:val="0"/>
              <w:spacing w:line="442" w:lineRule="atLeast"/>
              <w:jc w:val="left"/>
              <w:rPr>
                <w:rFonts w:hint="default" w:ascii="ＭＳ 明朝" w:hAnsi="ＭＳ 明朝"/>
              </w:rPr>
            </w:pPr>
          </w:p>
          <w:p>
            <w:pPr>
              <w:pStyle w:val="0"/>
              <w:suppressAutoHyphens w:val="1"/>
              <w:kinsoku w:val="0"/>
              <w:wordWrap w:val="0"/>
              <w:autoSpaceDE w:val="0"/>
              <w:autoSpaceDN w:val="0"/>
              <w:spacing w:line="442" w:lineRule="atLeast"/>
              <w:jc w:val="left"/>
              <w:rPr>
                <w:rFonts w:hint="default" w:ascii="ＭＳ 明朝" w:hAnsi="ＭＳ 明朝"/>
              </w:rPr>
            </w:pPr>
            <w:r>
              <w:rPr>
                <w:rFonts w:hint="default"/>
              </w:rPr>
              <w:t xml:space="preserve"> </w:t>
            </w:r>
            <w:r>
              <w:rPr>
                <w:rFonts w:hint="eastAsia"/>
              </w:rPr>
              <w:t>面</w:t>
            </w:r>
          </w:p>
          <w:p>
            <w:pPr>
              <w:pStyle w:val="0"/>
              <w:suppressAutoHyphens w:val="1"/>
              <w:kinsoku w:val="0"/>
              <w:wordWrap w:val="0"/>
              <w:autoSpaceDE w:val="0"/>
              <w:autoSpaceDN w:val="0"/>
              <w:spacing w:line="442" w:lineRule="atLeast"/>
              <w:jc w:val="left"/>
              <w:rPr>
                <w:rFonts w:hint="default" w:ascii="ＭＳ 明朝" w:hAnsi="ＭＳ 明朝"/>
              </w:rPr>
            </w:pPr>
            <w:r>
              <w:rPr>
                <w:rFonts w:hint="default"/>
              </w:rPr>
              <w:t xml:space="preserve"> </w:t>
            </w:r>
            <w:r>
              <w:rPr>
                <w:rFonts w:hint="eastAsia"/>
              </w:rPr>
              <w:t>積</w:t>
            </w:r>
          </w:p>
          <w:p>
            <w:pPr>
              <w:pStyle w:val="0"/>
              <w:suppressAutoHyphens w:val="1"/>
              <w:kinsoku w:val="0"/>
              <w:wordWrap w:val="0"/>
              <w:autoSpaceDE w:val="0"/>
              <w:autoSpaceDN w:val="0"/>
              <w:spacing w:line="442" w:lineRule="atLeast"/>
              <w:jc w:val="left"/>
              <w:rPr>
                <w:rFonts w:hint="default" w:ascii="ＭＳ 明朝" w:hAnsi="ＭＳ 明朝"/>
              </w:rPr>
            </w:pPr>
            <w:r>
              <w:rPr>
                <w:rFonts w:hint="default" w:ascii="ＭＳ 明朝" w:hAnsi="ＭＳ 明朝"/>
              </w:rPr>
              <w:t>(</w:t>
            </w:r>
            <w:r>
              <w:rPr>
                <w:rFonts w:hint="eastAsia"/>
              </w:rPr>
              <w:t>㎡</w:t>
            </w:r>
            <w:r>
              <w:rPr>
                <w:rFonts w:hint="default" w:ascii="ＭＳ 明朝" w:hAnsi="ＭＳ 明朝"/>
              </w:rPr>
              <w:t>)</w:t>
            </w:r>
          </w:p>
          <w:p>
            <w:pPr>
              <w:pStyle w:val="0"/>
              <w:suppressAutoHyphens w:val="1"/>
              <w:kinsoku w:val="0"/>
              <w:wordWrap w:val="0"/>
              <w:autoSpaceDE w:val="0"/>
              <w:autoSpaceDN w:val="0"/>
              <w:spacing w:line="442" w:lineRule="atLeast"/>
              <w:jc w:val="left"/>
              <w:rPr>
                <w:rFonts w:hint="default" w:ascii="ＭＳ 明朝" w:hAnsi="ＭＳ 明朝"/>
              </w:rPr>
            </w:pPr>
          </w:p>
        </w:tc>
        <w:tc>
          <w:tcPr>
            <w:tcW w:w="240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442" w:lineRule="atLeast"/>
              <w:jc w:val="left"/>
              <w:rPr>
                <w:rFonts w:hint="default" w:ascii="ＭＳ 明朝" w:hAnsi="ＭＳ 明朝"/>
              </w:rPr>
            </w:pPr>
          </w:p>
          <w:p>
            <w:pPr>
              <w:pStyle w:val="0"/>
              <w:suppressAutoHyphens w:val="1"/>
              <w:kinsoku w:val="0"/>
              <w:wordWrap w:val="0"/>
              <w:autoSpaceDE w:val="0"/>
              <w:autoSpaceDN w:val="0"/>
              <w:spacing w:line="442" w:lineRule="atLeast"/>
              <w:jc w:val="left"/>
              <w:rPr>
                <w:rFonts w:hint="default" w:ascii="ＭＳ 明朝" w:hAnsi="ＭＳ 明朝"/>
              </w:rPr>
            </w:pPr>
            <w:r>
              <w:rPr>
                <w:rFonts w:hint="eastAsia"/>
                <w:spacing w:val="42"/>
                <w:w w:val="50"/>
                <w:fitText w:val="2160" w:id="3"/>
              </w:rPr>
              <w:t>開発行為に係る森林面</w:t>
            </w:r>
            <w:r>
              <w:rPr>
                <w:rFonts w:hint="eastAsia"/>
                <w:w w:val="50"/>
                <w:fitText w:val="2160" w:id="3"/>
              </w:rPr>
              <w:t>積</w:t>
            </w:r>
          </w:p>
        </w:tc>
        <w:tc>
          <w:tcPr>
            <w:tcW w:w="626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442" w:lineRule="atLeast"/>
              <w:jc w:val="left"/>
              <w:rPr>
                <w:rFonts w:hint="default" w:ascii="ＭＳ 明朝" w:hAnsi="ＭＳ 明朝"/>
              </w:rPr>
            </w:pPr>
          </w:p>
          <w:p>
            <w:pPr>
              <w:pStyle w:val="0"/>
              <w:suppressAutoHyphens w:val="1"/>
              <w:kinsoku w:val="0"/>
              <w:wordWrap w:val="0"/>
              <w:autoSpaceDE w:val="0"/>
              <w:autoSpaceDN w:val="0"/>
              <w:spacing w:line="442" w:lineRule="atLeast"/>
              <w:jc w:val="left"/>
              <w:rPr>
                <w:rFonts w:hint="default" w:ascii="ＭＳ 明朝" w:hAnsi="ＭＳ 明朝"/>
              </w:rPr>
            </w:pPr>
            <w:r>
              <w:rPr>
                <w:rFonts w:hint="default" w:ascii="ＭＳ 明朝" w:hAnsi="ＭＳ 明朝"/>
              </w:rPr>
              <w:t>5,000</w:t>
            </w:r>
            <w:r>
              <w:rPr>
                <w:rFonts w:hint="eastAsia" w:ascii="ＭＳ 明朝" w:hAnsi="ＭＳ 明朝"/>
              </w:rPr>
              <w:t>㎡</w:t>
            </w:r>
          </w:p>
        </w:tc>
      </w:tr>
      <w:tr>
        <w:trPr/>
        <w:tc>
          <w:tcPr>
            <w:tcW w:w="72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rPr>
            </w:pPr>
          </w:p>
        </w:tc>
        <w:tc>
          <w:tcPr>
            <w:tcW w:w="240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442" w:lineRule="atLeast"/>
              <w:jc w:val="left"/>
              <w:rPr>
                <w:rFonts w:hint="default" w:ascii="ＭＳ 明朝" w:hAnsi="ＭＳ 明朝"/>
              </w:rPr>
            </w:pPr>
          </w:p>
          <w:p>
            <w:pPr>
              <w:pStyle w:val="0"/>
              <w:suppressAutoHyphens w:val="1"/>
              <w:kinsoku w:val="0"/>
              <w:wordWrap w:val="0"/>
              <w:autoSpaceDE w:val="0"/>
              <w:autoSpaceDN w:val="0"/>
              <w:spacing w:line="442" w:lineRule="atLeast"/>
              <w:jc w:val="left"/>
              <w:rPr>
                <w:rFonts w:hint="default" w:ascii="ＭＳ 明朝" w:hAnsi="ＭＳ 明朝"/>
              </w:rPr>
            </w:pPr>
            <w:r>
              <w:rPr>
                <w:rFonts w:hint="eastAsia"/>
                <w:spacing w:val="12"/>
                <w:w w:val="50"/>
                <w:fitText w:val="2160" w:id="4"/>
              </w:rPr>
              <w:t>開発行為をしようとする森林面積</w:t>
            </w:r>
          </w:p>
        </w:tc>
        <w:tc>
          <w:tcPr>
            <w:tcW w:w="626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442" w:lineRule="atLeast"/>
              <w:jc w:val="left"/>
              <w:rPr>
                <w:rFonts w:hint="default" w:ascii="ＭＳ 明朝" w:hAnsi="ＭＳ 明朝"/>
              </w:rPr>
            </w:pPr>
          </w:p>
          <w:p>
            <w:pPr>
              <w:pStyle w:val="0"/>
              <w:suppressAutoHyphens w:val="1"/>
              <w:kinsoku w:val="0"/>
              <w:wordWrap w:val="0"/>
              <w:autoSpaceDE w:val="0"/>
              <w:autoSpaceDN w:val="0"/>
              <w:spacing w:line="442" w:lineRule="atLeast"/>
              <w:jc w:val="left"/>
              <w:rPr>
                <w:rFonts w:hint="default" w:ascii="ＭＳ 明朝" w:hAnsi="ＭＳ 明朝"/>
              </w:rPr>
            </w:pPr>
            <w:r>
              <w:rPr>
                <w:rFonts w:hint="default" w:ascii="ＭＳ 明朝" w:hAnsi="ＭＳ 明朝"/>
              </w:rPr>
              <w:t>8,000</w:t>
            </w:r>
            <w:r>
              <w:rPr>
                <w:rFonts w:hint="eastAsia" w:ascii="ＭＳ 明朝" w:hAnsi="ＭＳ 明朝"/>
              </w:rPr>
              <w:t>㎡</w:t>
            </w:r>
          </w:p>
        </w:tc>
      </w:tr>
      <w:tr>
        <w:trPr/>
        <w:tc>
          <w:tcPr>
            <w:tcW w:w="723"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rPr>
            </w:pPr>
          </w:p>
        </w:tc>
        <w:tc>
          <w:tcPr>
            <w:tcW w:w="240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442" w:lineRule="atLeast"/>
              <w:jc w:val="left"/>
              <w:rPr>
                <w:rFonts w:hint="default" w:ascii="ＭＳ 明朝" w:hAnsi="ＭＳ 明朝"/>
              </w:rPr>
            </w:pPr>
          </w:p>
          <w:p>
            <w:pPr>
              <w:pStyle w:val="0"/>
              <w:suppressAutoHyphens w:val="1"/>
              <w:kinsoku w:val="0"/>
              <w:wordWrap w:val="0"/>
              <w:autoSpaceDE w:val="0"/>
              <w:autoSpaceDN w:val="0"/>
              <w:spacing w:line="442" w:lineRule="atLeast"/>
              <w:jc w:val="left"/>
              <w:rPr>
                <w:rFonts w:hint="default" w:ascii="ＭＳ 明朝" w:hAnsi="ＭＳ 明朝"/>
              </w:rPr>
            </w:pPr>
            <w:r>
              <w:rPr>
                <w:rFonts w:hint="eastAsia"/>
                <w:spacing w:val="25"/>
                <w:w w:val="50"/>
                <w:fitText w:val="2160" w:id="5"/>
              </w:rPr>
              <w:t>開発行為に係る事業区域面</w:t>
            </w:r>
            <w:r>
              <w:rPr>
                <w:rFonts w:hint="eastAsia"/>
                <w:w w:val="50"/>
                <w:fitText w:val="2160" w:id="5"/>
              </w:rPr>
              <w:t>積</w:t>
            </w:r>
          </w:p>
        </w:tc>
        <w:tc>
          <w:tcPr>
            <w:tcW w:w="626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442" w:lineRule="atLeast"/>
              <w:jc w:val="left"/>
              <w:rPr>
                <w:rFonts w:hint="default" w:ascii="ＭＳ 明朝" w:hAnsi="ＭＳ 明朝"/>
              </w:rPr>
            </w:pPr>
          </w:p>
          <w:p>
            <w:pPr>
              <w:pStyle w:val="0"/>
              <w:suppressAutoHyphens w:val="1"/>
              <w:kinsoku w:val="0"/>
              <w:wordWrap w:val="0"/>
              <w:autoSpaceDE w:val="0"/>
              <w:autoSpaceDN w:val="0"/>
              <w:spacing w:line="442" w:lineRule="atLeast"/>
              <w:jc w:val="left"/>
              <w:rPr>
                <w:rFonts w:hint="default" w:ascii="ＭＳ 明朝" w:hAnsi="ＭＳ 明朝"/>
              </w:rPr>
            </w:pPr>
            <w:r>
              <w:rPr>
                <w:rFonts w:hint="default" w:ascii="ＭＳ 明朝" w:hAnsi="ＭＳ 明朝"/>
              </w:rPr>
              <w:t>15,000</w:t>
            </w:r>
            <w:r>
              <w:rPr>
                <w:rFonts w:hint="eastAsia" w:ascii="ＭＳ 明朝" w:hAnsi="ＭＳ 明朝"/>
              </w:rPr>
              <w:t>㎡</w:t>
            </w:r>
          </w:p>
        </w:tc>
      </w:tr>
      <w:tr>
        <w:trPr/>
        <w:tc>
          <w:tcPr>
            <w:tcW w:w="3132"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442" w:lineRule="atLeast"/>
              <w:jc w:val="left"/>
              <w:rPr>
                <w:rFonts w:hint="default" w:ascii="ＭＳ 明朝" w:hAnsi="ＭＳ 明朝"/>
              </w:rPr>
            </w:pPr>
            <w:r>
              <w:rPr>
                <w:rFonts w:hint="default"/>
              </w:rPr>
              <mc:AlternateContent>
                <mc:Choice Requires="wps">
                  <w:drawing>
                    <wp:anchor distT="0" distB="0" distL="114300" distR="114300" simplePos="0" relativeHeight="5" behindDoc="0" locked="1" layoutInCell="1" hidden="0" allowOverlap="1">
                      <wp:simplePos x="0" y="0"/>
                      <wp:positionH relativeFrom="column">
                        <wp:posOffset>3775075</wp:posOffset>
                      </wp:positionH>
                      <wp:positionV relativeFrom="paragraph">
                        <wp:posOffset>-401955</wp:posOffset>
                      </wp:positionV>
                      <wp:extent cx="2209800" cy="699770"/>
                      <wp:effectExtent l="686435" t="635" r="29845" b="10795"/>
                      <wp:wrapNone/>
                      <wp:docPr id="1029" name="AutoShape 5"/>
                      <a:graphic xmlns:a="http://schemas.openxmlformats.org/drawingml/2006/main">
                        <a:graphicData uri="http://schemas.microsoft.com/office/word/2010/wordprocessingShape">
                          <wps:wsp>
                            <wps:cNvPr id="1029" name="AutoShape 5"/>
                            <wps:cNvSpPr>
                              <a:spLocks noChangeArrowheads="1"/>
                            </wps:cNvSpPr>
                            <wps:spPr>
                              <a:xfrm>
                                <a:off x="0" y="0"/>
                                <a:ext cx="2209800" cy="699770"/>
                              </a:xfrm>
                              <a:prstGeom prst="wedgeRoundRectCallout">
                                <a:avLst>
                                  <a:gd name="adj1" fmla="val -80949"/>
                                  <a:gd name="adj2" fmla="val -27042"/>
                                  <a:gd name="adj3" fmla="val 16667"/>
                                </a:avLst>
                              </a:prstGeom>
                              <a:solidFill>
                                <a:srgbClr val="FFFFFF"/>
                              </a:solidFill>
                              <a:ln w="9525">
                                <a:solidFill>
                                  <a:srgbClr val="000000"/>
                                </a:solidFill>
                                <a:miter lim="800000"/>
                                <a:headEnd/>
                                <a:tailEnd/>
                              </a:ln>
                            </wps:spPr>
                            <wps:txbx>
                              <w:txbxContent>
                                <w:p>
                                  <w:pPr>
                                    <w:pStyle w:val="0"/>
                                    <w:spacing w:line="300" w:lineRule="exact"/>
                                    <w:rPr>
                                      <w:rFonts w:hint="default"/>
                                      <w:sz w:val="22"/>
                                    </w:rPr>
                                  </w:pPr>
                                  <w:r>
                                    <w:rPr>
                                      <w:rFonts w:hint="eastAsia"/>
                                      <w:sz w:val="22"/>
                                    </w:rPr>
                                    <w:t>開発区域全体の面積。</w:t>
                                  </w:r>
                                </w:p>
                                <w:p>
                                  <w:pPr>
                                    <w:pStyle w:val="0"/>
                                    <w:spacing w:line="300" w:lineRule="exact"/>
                                    <w:rPr>
                                      <w:rFonts w:hint="default"/>
                                      <w:sz w:val="22"/>
                                    </w:rPr>
                                  </w:pPr>
                                  <w:r>
                                    <w:rPr>
                                      <w:rFonts w:hint="eastAsia"/>
                                      <w:sz w:val="22"/>
                                    </w:rPr>
                                    <w:t>（開発しようとする森林面積＋</w:t>
                                  </w:r>
                                  <w:r>
                                    <w:rPr>
                                      <w:rFonts w:hint="default"/>
                                      <w:sz w:val="22"/>
                                    </w:rPr>
                                    <w:t>5</w:t>
                                  </w:r>
                                  <w:r>
                                    <w:rPr>
                                      <w:rFonts w:hint="eastAsia"/>
                                      <w:sz w:val="22"/>
                                    </w:rPr>
                                    <w:t>条森林以外の区域面積）</w:t>
                                  </w:r>
                                </w:p>
                              </w:txbxContent>
                            </wps:txbx>
                            <wps:bodyPr rot="0" vertOverflow="overflow" horzOverflow="overflow" wrap="square" lIns="74295" tIns="8890" rIns="74295" bIns="8890" anchor="t" anchorCtr="0"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5" style="mso-position-vertical-relative:text;z-index:5;mso-wrap-distance-left:9pt;width:174pt;height:55.1pt;mso-position-horizontal-relative:text;position:absolute;margin-left:297.25pt;margin-top:-31.65pt;mso-wrap-distance-bottom:0pt;mso-wrap-distance-right:9pt;mso-wrap-distance-top:0pt;v-text-anchor:top;" o:spid="_x0000_s1029" o:allowincell="t" o:allowoverlap="t" filled="t" fillcolor="#ffffff" stroked="t" strokecolor="#000000" strokeweight="0.75pt" o:spt="62" type="#_x0000_t62" adj="-6685,4959">
                      <v:fill/>
                      <v:stroke miterlimit="8" filltype="solid"/>
                      <v:textbox style="layout-flow:horizontal;" inset="2.0637499999999998mm,0.24694444444444438mm,2.0637499999999998mm,0.24694444444444438mm">
                        <w:txbxContent>
                          <w:p>
                            <w:pPr>
                              <w:pStyle w:val="0"/>
                              <w:spacing w:line="300" w:lineRule="exact"/>
                              <w:rPr>
                                <w:rFonts w:hint="default"/>
                                <w:sz w:val="22"/>
                              </w:rPr>
                            </w:pPr>
                            <w:r>
                              <w:rPr>
                                <w:rFonts w:hint="eastAsia"/>
                                <w:sz w:val="22"/>
                              </w:rPr>
                              <w:t>開発区域全体の面積。</w:t>
                            </w:r>
                          </w:p>
                          <w:p>
                            <w:pPr>
                              <w:pStyle w:val="0"/>
                              <w:spacing w:line="300" w:lineRule="exact"/>
                              <w:rPr>
                                <w:rFonts w:hint="default"/>
                                <w:sz w:val="22"/>
                              </w:rPr>
                            </w:pPr>
                            <w:r>
                              <w:rPr>
                                <w:rFonts w:hint="eastAsia"/>
                                <w:sz w:val="22"/>
                              </w:rPr>
                              <w:t>（開発しようとする森林面積＋</w:t>
                            </w:r>
                            <w:r>
                              <w:rPr>
                                <w:rFonts w:hint="default"/>
                                <w:sz w:val="22"/>
                              </w:rPr>
                              <w:t>5</w:t>
                            </w:r>
                            <w:r>
                              <w:rPr>
                                <w:rFonts w:hint="eastAsia"/>
                                <w:sz w:val="22"/>
                              </w:rPr>
                              <w:t>条森林以外の区域面積）</w:t>
                            </w:r>
                          </w:p>
                        </w:txbxContent>
                      </v:textbox>
                      <v:imagedata o:title=""/>
                      <w10:wrap type="none" anchorx="text" anchory="text"/>
                      <w10:anchorlock/>
                    </v:shape>
                  </w:pict>
                </mc:Fallback>
              </mc:AlternateContent>
            </w:r>
          </w:p>
          <w:p>
            <w:pPr>
              <w:pStyle w:val="0"/>
              <w:suppressAutoHyphens w:val="1"/>
              <w:kinsoku w:val="0"/>
              <w:wordWrap w:val="0"/>
              <w:autoSpaceDE w:val="0"/>
              <w:autoSpaceDN w:val="0"/>
              <w:spacing w:line="442" w:lineRule="atLeast"/>
              <w:jc w:val="left"/>
              <w:rPr>
                <w:rFonts w:hint="default" w:ascii="ＭＳ 明朝" w:hAnsi="ＭＳ 明朝"/>
              </w:rPr>
            </w:pPr>
            <w:r>
              <w:rPr>
                <w:rFonts w:hint="eastAsia"/>
              </w:rPr>
              <w:t>地況（傾斜）</w:t>
            </w:r>
          </w:p>
        </w:tc>
        <w:tc>
          <w:tcPr>
            <w:tcW w:w="626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442" w:lineRule="atLeast"/>
              <w:jc w:val="left"/>
              <w:rPr>
                <w:rFonts w:hint="default" w:ascii="ＭＳ 明朝" w:hAnsi="ＭＳ 明朝"/>
              </w:rPr>
            </w:pPr>
          </w:p>
          <w:p>
            <w:pPr>
              <w:pStyle w:val="0"/>
              <w:suppressAutoHyphens w:val="1"/>
              <w:kinsoku w:val="0"/>
              <w:wordWrap w:val="0"/>
              <w:autoSpaceDE w:val="0"/>
              <w:autoSpaceDN w:val="0"/>
              <w:spacing w:line="442" w:lineRule="atLeast"/>
              <w:jc w:val="left"/>
              <w:rPr>
                <w:rFonts w:hint="default" w:ascii="ＭＳ 明朝" w:hAnsi="ＭＳ 明朝"/>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1666240</wp:posOffset>
                      </wp:positionH>
                      <wp:positionV relativeFrom="paragraph">
                        <wp:posOffset>17145</wp:posOffset>
                      </wp:positionV>
                      <wp:extent cx="304800" cy="263525"/>
                      <wp:effectExtent l="635" t="635" r="29845" b="10795"/>
                      <wp:wrapNone/>
                      <wp:docPr id="1030" name="Oval 6"/>
                      <a:graphic xmlns:a="http://schemas.openxmlformats.org/drawingml/2006/main">
                        <a:graphicData uri="http://schemas.microsoft.com/office/word/2010/wordprocessingShape">
                          <wps:wsp>
                            <wps:cNvPr id="1030" name="Oval 6"/>
                            <wps:cNvSpPr>
                              <a:spLocks noChangeArrowheads="1"/>
                            </wps:cNvSpPr>
                            <wps:spPr>
                              <a:xfrm>
                                <a:off x="0" y="0"/>
                                <a:ext cx="304800" cy="263525"/>
                              </a:xfrm>
                              <a:prstGeom prst="ellipse">
                                <a:avLst/>
                              </a:prstGeom>
                              <a:noFill/>
                              <a:ln w="9525">
                                <a:solidFill>
                                  <a:srgbClr val="000000"/>
                                </a:solidFill>
                                <a:round/>
                                <a:headEnd/>
                                <a:tailEnd/>
                              </a:ln>
                            </wps:spPr>
                            <wps:bodyPr/>
                          </wps:wsp>
                        </a:graphicData>
                      </a:graphic>
                    </wp:anchor>
                  </w:drawing>
                </mc:Choice>
                <mc:Fallback>
                  <w:pict>
                    <v:oval id="Oval 6" style="mso-position-vertical-relative:text;z-index:8;mso-wrap-distance-left:9pt;width:24pt;height:20.75pt;mso-position-horizontal-relative:text;position:absolute;margin-left:131.19pt;margin-top:1.35pt;mso-wrap-distance-bottom:0pt;mso-wrap-distance-right:9pt;mso-wrap-distance-top:0pt;" o:spid="_x0000_s1030" o:allowincell="t" o:allowoverlap="t" filled="f" stroked="t" strokecolor="#000000" strokeweight="0.75pt" o:spt="3">
                      <v:fill/>
                      <v:stroke filltype="solid"/>
                      <v:textbox style="layout-flow:horizontal;"/>
                      <v:imagedata o:title=""/>
                      <w10:wrap type="none" anchorx="text" anchory="text"/>
                    </v:oval>
                  </w:pict>
                </mc:Fallback>
              </mc:AlternateContent>
            </w:r>
            <w:r>
              <w:rPr>
                <w:rFonts w:hint="default"/>
              </w:rPr>
              <w:t xml:space="preserve">     </w:t>
            </w:r>
            <w:r>
              <w:rPr>
                <w:rFonts w:hint="eastAsia"/>
              </w:rPr>
              <w:t>　　　急　　　　　緩　　　　　平</w:t>
            </w:r>
          </w:p>
        </w:tc>
      </w:tr>
      <w:tr>
        <w:trPr/>
        <w:tc>
          <w:tcPr>
            <w:tcW w:w="3132"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442" w:lineRule="atLeast"/>
              <w:jc w:val="left"/>
              <w:rPr>
                <w:rFonts w:hint="default" w:ascii="ＭＳ 明朝" w:hAnsi="ＭＳ 明朝"/>
              </w:rPr>
            </w:pPr>
          </w:p>
          <w:p>
            <w:pPr>
              <w:pStyle w:val="0"/>
              <w:suppressAutoHyphens w:val="1"/>
              <w:kinsoku w:val="0"/>
              <w:wordWrap w:val="0"/>
              <w:autoSpaceDE w:val="0"/>
              <w:autoSpaceDN w:val="0"/>
              <w:spacing w:line="442" w:lineRule="atLeast"/>
              <w:jc w:val="left"/>
              <w:rPr>
                <w:rFonts w:hint="default" w:ascii="ＭＳ 明朝" w:hAnsi="ＭＳ 明朝"/>
              </w:rPr>
            </w:pPr>
            <w:r>
              <w:rPr>
                <w:rFonts w:hint="eastAsia"/>
              </w:rPr>
              <w:t>林況（樹種・林齢）</w:t>
            </w:r>
          </w:p>
        </w:tc>
        <w:tc>
          <w:tcPr>
            <w:tcW w:w="626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442" w:lineRule="atLeast"/>
              <w:jc w:val="left"/>
              <w:rPr>
                <w:rFonts w:hint="default" w:ascii="ＭＳ 明朝" w:hAnsi="ＭＳ 明朝"/>
              </w:rPr>
            </w:pPr>
          </w:p>
          <w:p>
            <w:pPr>
              <w:pStyle w:val="0"/>
              <w:suppressAutoHyphens w:val="1"/>
              <w:kinsoku w:val="0"/>
              <w:wordWrap w:val="0"/>
              <w:autoSpaceDE w:val="0"/>
              <w:autoSpaceDN w:val="0"/>
              <w:spacing w:line="442" w:lineRule="atLeast"/>
              <w:jc w:val="left"/>
              <w:rPr>
                <w:rFonts w:hint="default" w:ascii="ＭＳ 明朝" w:hAnsi="ＭＳ 明朝"/>
              </w:rPr>
            </w:pPr>
            <w:r>
              <w:rPr>
                <w:rFonts w:hint="eastAsia" w:ascii="ＭＳ 明朝" w:hAnsi="ＭＳ 明朝"/>
              </w:rPr>
              <w:t>その他広葉樹・</w:t>
            </w:r>
            <w:r>
              <w:rPr>
                <w:rFonts w:hint="default" w:ascii="ＭＳ 明朝" w:hAnsi="ＭＳ 明朝"/>
              </w:rPr>
              <w:t>25</w:t>
            </w:r>
            <w:r>
              <w:rPr>
                <w:rFonts w:hint="eastAsia" w:ascii="ＭＳ 明朝" w:hAnsi="ＭＳ 明朝"/>
              </w:rPr>
              <w:t>年生</w:t>
            </w:r>
          </w:p>
        </w:tc>
      </w:tr>
      <w:tr>
        <w:trPr/>
        <w:tc>
          <w:tcPr>
            <w:tcW w:w="3132"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442" w:lineRule="atLeast"/>
              <w:jc w:val="left"/>
              <w:rPr>
                <w:rFonts w:hint="default" w:ascii="ＭＳ 明朝" w:hAnsi="ＭＳ 明朝"/>
              </w:rPr>
            </w:pPr>
          </w:p>
          <w:p>
            <w:pPr>
              <w:pStyle w:val="0"/>
              <w:suppressAutoHyphens w:val="1"/>
              <w:kinsoku w:val="0"/>
              <w:wordWrap w:val="0"/>
              <w:autoSpaceDE w:val="0"/>
              <w:autoSpaceDN w:val="0"/>
              <w:spacing w:line="442" w:lineRule="atLeast"/>
              <w:jc w:val="left"/>
              <w:rPr>
                <w:rFonts w:hint="default" w:ascii="ＭＳ 明朝" w:hAnsi="ＭＳ 明朝"/>
              </w:rPr>
            </w:pPr>
            <w:r>
              <w:rPr>
                <w:rFonts w:hint="eastAsia"/>
              </w:rPr>
              <w:t>防災施設等の内容</w:t>
            </w:r>
          </w:p>
        </w:tc>
        <w:tc>
          <w:tcPr>
            <w:tcW w:w="626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442" w:lineRule="atLeast"/>
              <w:jc w:val="left"/>
              <w:rPr>
                <w:rFonts w:hint="default" w:ascii="ＭＳ 明朝" w:hAnsi="ＭＳ 明朝"/>
              </w:rPr>
            </w:pPr>
            <w:r>
              <w:rPr>
                <w:rFonts w:hint="default"/>
              </w:rPr>
              <mc:AlternateContent>
                <mc:Choice Requires="wps">
                  <w:drawing>
                    <wp:anchor distT="0" distB="0" distL="114300" distR="114300" simplePos="0" relativeHeight="6" behindDoc="0" locked="1" layoutInCell="1" hidden="0" allowOverlap="1">
                      <wp:simplePos x="0" y="0"/>
                      <wp:positionH relativeFrom="column">
                        <wp:posOffset>2108200</wp:posOffset>
                      </wp:positionH>
                      <wp:positionV relativeFrom="paragraph">
                        <wp:posOffset>6985</wp:posOffset>
                      </wp:positionV>
                      <wp:extent cx="2209800" cy="699770"/>
                      <wp:effectExtent l="562610" t="635" r="29845" b="10795"/>
                      <wp:wrapNone/>
                      <wp:docPr id="1031" name="AutoShape 7"/>
                      <a:graphic xmlns:a="http://schemas.openxmlformats.org/drawingml/2006/main">
                        <a:graphicData uri="http://schemas.microsoft.com/office/word/2010/wordprocessingShape">
                          <wps:wsp>
                            <wps:cNvPr id="1031" name="AutoShape 7"/>
                            <wps:cNvSpPr>
                              <a:spLocks noChangeArrowheads="1"/>
                            </wps:cNvSpPr>
                            <wps:spPr>
                              <a:xfrm>
                                <a:off x="0" y="0"/>
                                <a:ext cx="2209800" cy="699770"/>
                              </a:xfrm>
                              <a:prstGeom prst="wedgeRoundRectCallout">
                                <a:avLst>
                                  <a:gd name="adj1" fmla="val -75346"/>
                                  <a:gd name="adj2" fmla="val 8348"/>
                                  <a:gd name="adj3" fmla="val 16667"/>
                                </a:avLst>
                              </a:prstGeom>
                              <a:solidFill>
                                <a:srgbClr val="FFFFFF"/>
                              </a:solidFill>
                              <a:ln w="9525">
                                <a:solidFill>
                                  <a:srgbClr val="000000"/>
                                </a:solidFill>
                                <a:miter lim="800000"/>
                                <a:headEnd/>
                                <a:tailEnd/>
                              </a:ln>
                            </wps:spPr>
                            <wps:txbx>
                              <w:txbxContent>
                                <w:p>
                                  <w:pPr>
                                    <w:pStyle w:val="0"/>
                                    <w:spacing w:line="300" w:lineRule="exact"/>
                                    <w:rPr>
                                      <w:rFonts w:hint="default"/>
                                      <w:sz w:val="22"/>
                                    </w:rPr>
                                  </w:pPr>
                                  <w:r>
                                    <w:rPr>
                                      <w:rFonts w:hint="eastAsia"/>
                                      <w:sz w:val="22"/>
                                    </w:rPr>
                                    <w:t>土砂流出防止，雨水排水処理</w:t>
                                  </w:r>
                                </w:p>
                                <w:p>
                                  <w:pPr>
                                    <w:pStyle w:val="0"/>
                                    <w:spacing w:line="300" w:lineRule="exact"/>
                                    <w:rPr>
                                      <w:rFonts w:hint="default"/>
                                      <w:sz w:val="22"/>
                                    </w:rPr>
                                  </w:pPr>
                                  <w:r>
                                    <w:rPr>
                                      <w:rFonts w:hint="eastAsia"/>
                                      <w:sz w:val="22"/>
                                    </w:rPr>
                                    <w:t>施設の計画等</w:t>
                                  </w:r>
                                </w:p>
                                <w:p>
                                  <w:pPr>
                                    <w:pStyle w:val="0"/>
                                    <w:spacing w:line="300" w:lineRule="exact"/>
                                    <w:rPr>
                                      <w:rFonts w:hint="default"/>
                                      <w:sz w:val="22"/>
                                    </w:rPr>
                                  </w:pPr>
                                  <w:r>
                                    <w:rPr>
                                      <w:rFonts w:hint="eastAsia"/>
                                      <w:sz w:val="22"/>
                                    </w:rPr>
                                    <w:t>※必要があれば</w:t>
                                  </w:r>
                                </w:p>
                              </w:txbxContent>
                            </wps:txbx>
                            <wps:bodyPr rot="0" vertOverflow="overflow" horzOverflow="overflow" wrap="square" lIns="74295" tIns="8890" rIns="74295" bIns="8890" anchor="t" anchorCtr="0"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7" style="mso-position-vertical-relative:text;z-index:6;mso-wrap-distance-left:9pt;width:174pt;height:55.1pt;mso-position-horizontal-relative:text;position:absolute;margin-left:166pt;margin-top:0.55000000000000004pt;mso-wrap-distance-bottom:0pt;mso-wrap-distance-right:9pt;mso-wrap-distance-top:0pt;v-text-anchor:top;" o:spid="_x0000_s1031" o:allowincell="t" o:allowoverlap="t" filled="t" fillcolor="#ffffff" stroked="t" strokecolor="#000000" strokeweight="0.75pt" o:spt="62" type="#_x0000_t62" adj="-5475,12603">
                      <v:fill/>
                      <v:stroke miterlimit="8" filltype="solid"/>
                      <v:textbox style="layout-flow:horizontal;" inset="2.0637499999999998mm,0.24694444444444438mm,2.0637499999999998mm,0.24694444444444438mm">
                        <w:txbxContent>
                          <w:p>
                            <w:pPr>
                              <w:pStyle w:val="0"/>
                              <w:spacing w:line="300" w:lineRule="exact"/>
                              <w:rPr>
                                <w:rFonts w:hint="default"/>
                                <w:sz w:val="22"/>
                              </w:rPr>
                            </w:pPr>
                            <w:r>
                              <w:rPr>
                                <w:rFonts w:hint="eastAsia"/>
                                <w:sz w:val="22"/>
                              </w:rPr>
                              <w:t>土砂流出防止，雨水排水処理</w:t>
                            </w:r>
                          </w:p>
                          <w:p>
                            <w:pPr>
                              <w:pStyle w:val="0"/>
                              <w:spacing w:line="300" w:lineRule="exact"/>
                              <w:rPr>
                                <w:rFonts w:hint="default"/>
                                <w:sz w:val="22"/>
                              </w:rPr>
                            </w:pPr>
                            <w:r>
                              <w:rPr>
                                <w:rFonts w:hint="eastAsia"/>
                                <w:sz w:val="22"/>
                              </w:rPr>
                              <w:t>施設の計画等</w:t>
                            </w:r>
                          </w:p>
                          <w:p>
                            <w:pPr>
                              <w:pStyle w:val="0"/>
                              <w:spacing w:line="300" w:lineRule="exact"/>
                              <w:rPr>
                                <w:rFonts w:hint="default"/>
                                <w:sz w:val="22"/>
                              </w:rPr>
                            </w:pPr>
                            <w:r>
                              <w:rPr>
                                <w:rFonts w:hint="eastAsia"/>
                                <w:sz w:val="22"/>
                              </w:rPr>
                              <w:t>※必要があれば</w:t>
                            </w:r>
                          </w:p>
                        </w:txbxContent>
                      </v:textbox>
                      <v:imagedata o:title=""/>
                      <w10:wrap type="none" anchorx="text" anchory="text"/>
                      <w10:anchorlock/>
                    </v:shape>
                  </w:pict>
                </mc:Fallback>
              </mc:AlternateContent>
            </w:r>
          </w:p>
          <w:p>
            <w:pPr>
              <w:pStyle w:val="0"/>
              <w:suppressAutoHyphens w:val="1"/>
              <w:kinsoku w:val="0"/>
              <w:wordWrap w:val="0"/>
              <w:autoSpaceDE w:val="0"/>
              <w:autoSpaceDN w:val="0"/>
              <w:spacing w:line="442" w:lineRule="atLeast"/>
              <w:jc w:val="left"/>
              <w:rPr>
                <w:rFonts w:hint="default" w:ascii="ＭＳ 明朝" w:hAnsi="ＭＳ 明朝"/>
              </w:rPr>
            </w:pPr>
            <w:r>
              <w:rPr>
                <w:rFonts w:hint="eastAsia" w:ascii="ＭＳ 明朝" w:hAnsi="ＭＳ 明朝"/>
              </w:rPr>
              <w:t>洪水調整池の設置等</w:t>
            </w:r>
          </w:p>
        </w:tc>
      </w:tr>
      <w:tr>
        <w:trPr/>
        <w:tc>
          <w:tcPr>
            <w:tcW w:w="313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442" w:lineRule="atLeast"/>
              <w:jc w:val="left"/>
              <w:rPr>
                <w:rFonts w:hint="default" w:ascii="ＭＳ 明朝" w:hAnsi="ＭＳ 明朝"/>
              </w:rPr>
            </w:pPr>
          </w:p>
          <w:p>
            <w:pPr>
              <w:pStyle w:val="0"/>
              <w:suppressAutoHyphens w:val="1"/>
              <w:kinsoku w:val="0"/>
              <w:wordWrap w:val="0"/>
              <w:autoSpaceDE w:val="0"/>
              <w:autoSpaceDN w:val="0"/>
              <w:spacing w:line="442" w:lineRule="atLeast"/>
              <w:jc w:val="left"/>
              <w:rPr>
                <w:rFonts w:hint="default" w:ascii="ＭＳ 明朝" w:hAnsi="ＭＳ 明朝"/>
              </w:rPr>
            </w:pPr>
            <w:r>
              <w:rPr>
                <w:rFonts w:hint="eastAsia"/>
              </w:rPr>
              <w:t>他法令等の許認可状況</w:t>
            </w:r>
          </w:p>
        </w:tc>
        <w:tc>
          <w:tcPr>
            <w:tcW w:w="62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442" w:lineRule="atLeast"/>
              <w:jc w:val="left"/>
              <w:rPr>
                <w:rFonts w:hint="default" w:ascii="ＭＳ 明朝" w:hAnsi="ＭＳ 明朝"/>
              </w:rPr>
            </w:pPr>
            <w:r>
              <w:rPr>
                <w:rFonts w:hint="default"/>
              </w:rPr>
              <mc:AlternateContent>
                <mc:Choice Requires="wps">
                  <w:drawing>
                    <wp:anchor distT="0" distB="0" distL="114300" distR="114300" simplePos="0" relativeHeight="7" behindDoc="0" locked="1" layoutInCell="1" hidden="0" allowOverlap="1">
                      <wp:simplePos x="0" y="0"/>
                      <wp:positionH relativeFrom="column">
                        <wp:posOffset>2134870</wp:posOffset>
                      </wp:positionH>
                      <wp:positionV relativeFrom="paragraph">
                        <wp:posOffset>763270</wp:posOffset>
                      </wp:positionV>
                      <wp:extent cx="2009775" cy="699770"/>
                      <wp:effectExtent l="528955" t="146050" r="29845" b="10795"/>
                      <wp:wrapNone/>
                      <wp:docPr id="1032" name="AutoShape 8"/>
                      <a:graphic xmlns:a="http://schemas.openxmlformats.org/drawingml/2006/main">
                        <a:graphicData uri="http://schemas.microsoft.com/office/word/2010/wordprocessingShape">
                          <wps:wsp>
                            <wps:cNvPr id="1032" name="AutoShape 8"/>
                            <wps:cNvSpPr>
                              <a:spLocks noChangeArrowheads="1"/>
                            </wps:cNvSpPr>
                            <wps:spPr>
                              <a:xfrm>
                                <a:off x="0" y="0"/>
                                <a:ext cx="2009775" cy="699770"/>
                              </a:xfrm>
                              <a:prstGeom prst="wedgeRoundRectCallout">
                                <a:avLst>
                                  <a:gd name="adj1" fmla="val -76210"/>
                                  <a:gd name="adj2" fmla="val -70599"/>
                                  <a:gd name="adj3" fmla="val 16667"/>
                                </a:avLst>
                              </a:prstGeom>
                              <a:solidFill>
                                <a:srgbClr val="FFFFFF"/>
                              </a:solidFill>
                              <a:ln w="9525">
                                <a:solidFill>
                                  <a:srgbClr val="000000"/>
                                </a:solidFill>
                                <a:miter lim="800000"/>
                                <a:headEnd/>
                                <a:tailEnd/>
                              </a:ln>
                            </wps:spPr>
                            <wps:txbx>
                              <w:txbxContent>
                                <w:p>
                                  <w:pPr>
                                    <w:pStyle w:val="0"/>
                                    <w:spacing w:line="300" w:lineRule="exact"/>
                                    <w:rPr>
                                      <w:rFonts w:hint="default"/>
                                      <w:sz w:val="22"/>
                                    </w:rPr>
                                  </w:pPr>
                                  <w:r>
                                    <w:rPr>
                                      <w:rFonts w:hint="eastAsia"/>
                                      <w:sz w:val="22"/>
                                    </w:rPr>
                                    <w:t>開発行為に必要な他法令等</w:t>
                                  </w:r>
                                </w:p>
                                <w:p>
                                  <w:pPr>
                                    <w:pStyle w:val="0"/>
                                    <w:spacing w:line="300" w:lineRule="exact"/>
                                    <w:rPr>
                                      <w:rFonts w:hint="default"/>
                                      <w:sz w:val="22"/>
                                    </w:rPr>
                                  </w:pPr>
                                  <w:r>
                                    <w:rPr>
                                      <w:rFonts w:hint="eastAsia"/>
                                      <w:sz w:val="22"/>
                                    </w:rPr>
                                    <w:t>例）砂利採取法</w:t>
                                  </w:r>
                                </w:p>
                                <w:p>
                                  <w:pPr>
                                    <w:pStyle w:val="0"/>
                                    <w:spacing w:line="300" w:lineRule="exact"/>
                                    <w:rPr>
                                      <w:rFonts w:hint="default"/>
                                      <w:sz w:val="22"/>
                                    </w:rPr>
                                  </w:pPr>
                                  <w:r>
                                    <w:rPr>
                                      <w:rFonts w:hint="eastAsia"/>
                                      <w:sz w:val="22"/>
                                    </w:rPr>
                                    <w:t>　　文化財保護法</w:t>
                                  </w:r>
                                </w:p>
                              </w:txbxContent>
                            </wps:txbx>
                            <wps:bodyPr rot="0" vertOverflow="overflow" horzOverflow="overflow" wrap="square" lIns="74295" tIns="8890" rIns="74295" bIns="8890" anchor="t" anchorCtr="0"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8" style="mso-position-vertical-relative:text;z-index:7;mso-wrap-distance-left:9pt;width:158.25pt;height:55.1pt;mso-position-horizontal-relative:text;position:absolute;margin-left:168.1pt;margin-top:60.1pt;mso-wrap-distance-bottom:0pt;mso-wrap-distance-right:9pt;mso-wrap-distance-top:0pt;v-text-anchor:top;" o:spid="_x0000_s1032" o:allowincell="t" o:allowoverlap="t" filled="t" fillcolor="#ffffff" stroked="t" strokecolor="#000000" strokeweight="0.75pt" o:spt="62" type="#_x0000_t62" adj="-5661,-4449">
                      <v:fill/>
                      <v:stroke miterlimit="8" filltype="solid"/>
                      <v:textbox style="layout-flow:horizontal;" inset="2.0637499999999998mm,0.24694444444444438mm,2.0637499999999998mm,0.24694444444444438mm">
                        <w:txbxContent>
                          <w:p>
                            <w:pPr>
                              <w:pStyle w:val="0"/>
                              <w:spacing w:line="300" w:lineRule="exact"/>
                              <w:rPr>
                                <w:rFonts w:hint="default"/>
                                <w:sz w:val="22"/>
                              </w:rPr>
                            </w:pPr>
                            <w:r>
                              <w:rPr>
                                <w:rFonts w:hint="eastAsia"/>
                                <w:sz w:val="22"/>
                              </w:rPr>
                              <w:t>開発行為に必要な他法令等</w:t>
                            </w:r>
                          </w:p>
                          <w:p>
                            <w:pPr>
                              <w:pStyle w:val="0"/>
                              <w:spacing w:line="300" w:lineRule="exact"/>
                              <w:rPr>
                                <w:rFonts w:hint="default"/>
                                <w:sz w:val="22"/>
                              </w:rPr>
                            </w:pPr>
                            <w:r>
                              <w:rPr>
                                <w:rFonts w:hint="eastAsia"/>
                                <w:sz w:val="22"/>
                              </w:rPr>
                              <w:t>例）砂利採取法</w:t>
                            </w:r>
                          </w:p>
                          <w:p>
                            <w:pPr>
                              <w:pStyle w:val="0"/>
                              <w:spacing w:line="300" w:lineRule="exact"/>
                              <w:rPr>
                                <w:rFonts w:hint="default"/>
                                <w:sz w:val="22"/>
                              </w:rPr>
                            </w:pPr>
                            <w:r>
                              <w:rPr>
                                <w:rFonts w:hint="eastAsia"/>
                                <w:sz w:val="22"/>
                              </w:rPr>
                              <w:t>　　文化財保護法</w:t>
                            </w:r>
                          </w:p>
                        </w:txbxContent>
                      </v:textbox>
                      <v:imagedata o:title=""/>
                      <w10:wrap type="none" anchorx="text" anchory="text"/>
                      <w10:anchorlock/>
                    </v:shape>
                  </w:pict>
                </mc:Fallback>
              </mc:AlternateContent>
            </w:r>
          </w:p>
          <w:p>
            <w:pPr>
              <w:pStyle w:val="0"/>
              <w:suppressAutoHyphens w:val="1"/>
              <w:kinsoku w:val="0"/>
              <w:wordWrap w:val="0"/>
              <w:autoSpaceDE w:val="0"/>
              <w:autoSpaceDN w:val="0"/>
              <w:spacing w:line="442" w:lineRule="atLeast"/>
              <w:jc w:val="left"/>
              <w:rPr>
                <w:rFonts w:hint="default" w:ascii="ＭＳ 明朝" w:hAnsi="ＭＳ 明朝"/>
              </w:rPr>
            </w:pPr>
            <w:r>
              <w:rPr>
                <w:rFonts w:hint="eastAsia" w:ascii="ＭＳ 明朝" w:hAnsi="ＭＳ 明朝"/>
              </w:rPr>
              <w:t>○○法第○○条許可申請中（○月申請）</w:t>
            </w:r>
          </w:p>
        </w:tc>
      </w:tr>
    </w:tbl>
    <w:p>
      <w:pPr>
        <w:pStyle w:val="0"/>
        <w:adjustRightInd w:val="1"/>
        <w:rPr>
          <w:rFonts w:hint="default" w:ascii="ＭＳ 明朝" w:hAnsi="ＭＳ 明朝"/>
        </w:rPr>
      </w:pPr>
      <w:r>
        <w:rPr>
          <w:rFonts w:hint="default"/>
        </w:rPr>
        <w:t xml:space="preserve">  </w:t>
      </w:r>
      <w:r>
        <w:rPr>
          <w:rFonts w:hint="eastAsia"/>
        </w:rPr>
        <w:t>添付書類</w:t>
      </w:r>
    </w:p>
    <w:p>
      <w:pPr>
        <w:pStyle w:val="0"/>
        <w:adjustRightInd w:val="1"/>
        <w:rPr>
          <w:rFonts w:hint="default" w:ascii="ＭＳ 明朝" w:hAnsi="ＭＳ 明朝"/>
        </w:rPr>
      </w:pPr>
      <w:r>
        <w:rPr>
          <w:rFonts w:hint="default"/>
        </w:rPr>
        <w:t xml:space="preserve">    </w:t>
      </w:r>
      <w:r>
        <w:rPr>
          <w:rFonts w:hint="eastAsia"/>
        </w:rPr>
        <w:t>１．伐採届出書の写し</w:t>
      </w:r>
    </w:p>
    <w:p>
      <w:pPr>
        <w:pStyle w:val="0"/>
        <w:adjustRightInd w:val="1"/>
        <w:rPr>
          <w:rFonts w:hint="default"/>
        </w:rPr>
      </w:pPr>
      <w:r>
        <w:rPr>
          <w:rFonts w:hint="default"/>
        </w:rPr>
        <w:t xml:space="preserve">    </w:t>
      </w:r>
      <w:r>
        <w:rPr>
          <w:rFonts w:hint="eastAsia"/>
        </w:rPr>
        <w:t>２．開発位置図（森林計画図</w:t>
      </w:r>
      <w:r>
        <w:rPr>
          <w:rFonts w:hint="default" w:ascii="ＭＳ 明朝" w:hAnsi="ＭＳ 明朝"/>
        </w:rPr>
        <w:t>(</w:t>
      </w:r>
      <w:r>
        <w:rPr>
          <w:rFonts w:hint="default"/>
        </w:rPr>
        <w:t>5,000</w:t>
      </w:r>
      <w:r>
        <w:rPr>
          <w:rFonts w:hint="eastAsia"/>
        </w:rPr>
        <w:t>分の</w:t>
      </w:r>
      <w:r>
        <w:rPr>
          <w:rFonts w:hint="default"/>
        </w:rPr>
        <w:t>1</w:t>
      </w:r>
      <w:r>
        <w:rPr>
          <w:rFonts w:hint="default" w:ascii="ＭＳ 明朝" w:hAnsi="ＭＳ 明朝"/>
        </w:rPr>
        <w:t>)</w:t>
      </w:r>
      <w:r>
        <w:rPr>
          <w:rFonts w:hint="eastAsia"/>
        </w:rPr>
        <w:t>等により作成のこと）</w:t>
      </w:r>
    </w:p>
    <w:p>
      <w:pPr>
        <w:pStyle w:val="0"/>
        <w:adjustRightInd w:val="1"/>
        <w:ind w:left="480" w:leftChars="100" w:hanging="240" w:hangingChars="100"/>
        <w:rPr>
          <w:rFonts w:hint="default"/>
        </w:rPr>
      </w:pPr>
      <w:r>
        <w:rPr>
          <w:rFonts w:hint="eastAsia"/>
        </w:rPr>
        <w:t>注）周辺に対する影響や環境保全のため，雨水排水処理及び土砂流出防止対策等を</w:t>
      </w:r>
    </w:p>
    <w:p>
      <w:pPr>
        <w:pStyle w:val="0"/>
        <w:adjustRightInd w:val="1"/>
        <w:ind w:left="480" w:leftChars="200" w:firstLine="240" w:firstLineChars="100"/>
        <w:rPr>
          <w:rFonts w:hint="default"/>
        </w:rPr>
      </w:pPr>
      <w:r>
        <w:rPr>
          <w:rFonts w:hint="eastAsia"/>
        </w:rPr>
        <w:t>適切に実施することとする。</w:t>
      </w:r>
    </w:p>
    <w:p>
      <w:pPr>
        <w:pStyle w:val="0"/>
        <w:adjustRightInd w:val="1"/>
        <w:ind w:left="480" w:leftChars="100" w:hanging="240" w:hangingChars="100"/>
        <w:rPr>
          <w:rFonts w:hint="default"/>
        </w:rPr>
      </w:pPr>
    </w:p>
    <w:sectPr>
      <w:type w:val="continuous"/>
      <w:pgSz w:w="11906" w:h="16838"/>
      <w:pgMar w:top="1134" w:right="1134" w:bottom="1134" w:left="1134" w:header="720" w:footer="720" w:gutter="0"/>
      <w:pgNumType w:start="1"/>
      <w:cols w:space="720"/>
      <w:noEndnote w:val="1"/>
      <w:textDirection w:val="lrTb"/>
      <w:docGrid w:type="linesAndChars" w:linePitch="38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pitch w:val="fixed"/>
    <w:sig w:usb0="00000000" w:usb1="00000000" w:usb2="00000000" w:usb3="00000000" w:csb0="9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rawingGridHorizontalSpacing w:val="1"/>
  <w:drawingGridVerticalSpacing w:val="383"/>
  <w:displayHorizontalDrawingGridEvery w:val="0"/>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kern w:val="2"/>
        <w:sz w:val="21"/>
      </w:rPr>
    </w:rPrDefault>
    <w:pPrDefault/>
  </w:docDefaults>
  <w:style w:type="paragraph" w:styleId="0" w:default="1">
    <w:name w:val="Normal"/>
    <w:next w:val="0"/>
    <w:link w:val="0"/>
    <w:uiPriority w:val="0"/>
    <w:qFormat/>
    <w:pPr>
      <w:widowControl w:val="0"/>
      <w:overflowPunct w:val="0"/>
      <w:adjustRightInd w:val="0"/>
      <w:jc w:val="both"/>
      <w:textAlignment w:val="baseline"/>
    </w:pPr>
    <w:rPr>
      <w:color w:val="000000"/>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color w:val="000000"/>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color w:val="000000"/>
      <w:kern w:val="0"/>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TotalTime>
  <Pages>2</Pages>
  <Words>13</Words>
  <Characters>584</Characters>
  <Application>JUST Note</Application>
  <Lines>168</Lines>
  <Paragraphs>61</Paragraphs>
  <Company>茨城県</Company>
  <CharactersWithSpaces>676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林務課</dc:creator>
  <cp:lastModifiedBy>枝　良平</cp:lastModifiedBy>
  <cp:lastPrinted>2015-03-06T06:01:00Z</cp:lastPrinted>
  <dcterms:created xsi:type="dcterms:W3CDTF">2015-07-08T08:34:00Z</dcterms:created>
  <dcterms:modified xsi:type="dcterms:W3CDTF">2024-03-29T01:01:34Z</dcterms:modified>
  <cp:revision>8</cp:revision>
</cp:coreProperties>
</file>