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　　年　　月　　日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桜川市社会福祉課長　様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申請者　　　　　　　　　　　　　　　　　　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桜川市障害者等理解促進研修・啓発事業による啓発品の支給について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firstLine="240" w:firstLineChars="10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地域における障害者等への理解を促進するため、下記の要領で啓発活動を実施するので、啓発品を支給願います。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場　所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日　時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方　法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希望部数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備考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4" behindDoc="0" locked="0" layoutInCell="1" hidden="0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-417830</wp:posOffset>
                </wp:positionV>
                <wp:extent cx="1866900" cy="72390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866900" cy="723900"/>
                        </a:xfrm>
                        <a:prstGeom prst="rect"/>
                        <a:solidFill>
                          <a:schemeClr val="lt1"/>
                        </a:solidFill>
                        <a:ln w="3810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FF0000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34;mso-wrap-distance-left:16pt;width:147pt;height:57pt;mso-position-horizontal-relative:text;position:absolute;margin-left:136.85pt;margin-top:-32.9pt;mso-wrap-distance-bottom:0pt;mso-wrap-distance-right:16pt;mso-wrap-distance-top:0pt;" o:allowincell="t" o:allowoverlap="t" filled="t" fillcolor="#ffffff [3201]" stroked="t" strokecolor="#ff0000" strokeweight="3pt" o:spt="202" type="#_x0000_t202">
                <v:fill/>
                <v:stroke linestyle="thin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FF0000"/>
                          <w:sz w:val="7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sz w:val="24"/>
        </w:rPr>
        <w:t>令和　　年　　月　　日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桜川市社会福祉課長　様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申請者　</w:t>
      </w:r>
      <w:r>
        <w:rPr>
          <w:rFonts w:hint="eastAsia" w:ascii="ＭＳ Ｐ明朝" w:hAnsi="ＭＳ Ｐ明朝" w:eastAsia="ＭＳ Ｐ明朝"/>
          <w:color w:val="FF0000"/>
          <w:sz w:val="24"/>
        </w:rPr>
        <w:t>〇〇〇〇　〇〇〇園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color w:val="FF0000"/>
          <w:sz w:val="24"/>
        </w:rPr>
        <w:t>代表　　〇〇　〇〇　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電　</w:t>
      </w:r>
      <w:r>
        <w:rPr>
          <w:rFonts w:hint="eastAsia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話　　　　　　　　　　　　　　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桜川市障害者等理解促進研修・啓発事業による啓発品の支給について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firstLine="240" w:firstLineChars="10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地域における障害</w:t>
      </w:r>
      <w:bookmarkStart w:id="0" w:name="_GoBack"/>
      <w:bookmarkEnd w:id="0"/>
      <w:r>
        <w:rPr>
          <w:rFonts w:hint="eastAsia" w:ascii="ＭＳ Ｐ明朝" w:hAnsi="ＭＳ Ｐ明朝" w:eastAsia="ＭＳ Ｐ明朝"/>
          <w:sz w:val="24"/>
        </w:rPr>
        <w:t>者等への理解を促進するため、下記の要領で啓発活動を実施するので、啓発品を支給願います。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場　所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color w:val="FF000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4"/>
              </w:rPr>
              <w:t>〇〇〇園　〇〇イベント</w:t>
            </w: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4"/>
              </w:rPr>
              <w:t>桜川市岩瀬〇〇番地〇　〇〇〇学園園庭　</w:t>
            </w:r>
          </w:p>
        </w:tc>
      </w:tr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日　時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令和　　年　　　月　　　日</w:t>
            </w:r>
          </w:p>
        </w:tc>
      </w:tr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方　法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4"/>
              </w:rPr>
              <w:t>イベントブース来場者へ啓発品を配布する</w:t>
            </w:r>
          </w:p>
        </w:tc>
      </w:tr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希望部数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4"/>
              </w:rPr>
              <w:t>２００部</w:t>
            </w:r>
          </w:p>
        </w:tc>
      </w:tr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備　考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color w:val="FF0000"/>
                <w:sz w:val="24"/>
              </w:rPr>
              <w:t>イベントブース担当者</w:t>
            </w:r>
            <w:r>
              <w:rPr>
                <w:rFonts w:hint="eastAsia" w:ascii="ＭＳ Ｐ明朝" w:hAnsi="ＭＳ Ｐ明朝" w:eastAsia="ＭＳ Ｐ明朝"/>
              </w:rPr>
              <w:t>　</w:t>
            </w:r>
            <w:r>
              <w:rPr>
                <w:rFonts w:hint="eastAsia" w:ascii="ＭＳ Ｐ明朝" w:hAnsi="ＭＳ Ｐ明朝" w:eastAsia="ＭＳ Ｐ明朝"/>
                <w:color w:val="FF0000"/>
                <w:sz w:val="24"/>
              </w:rPr>
              <w:t>〇〇　〇〇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勝田　浩幸</dc:creator>
  <cp:lastModifiedBy>勝田　浩幸</cp:lastModifiedBy>
  <dcterms:created xsi:type="dcterms:W3CDTF">2025-10-31T01:08:00Z</dcterms:created>
  <dcterms:modified xsi:type="dcterms:W3CDTF">2025-10-31T01:08:00Z</dcterms:modified>
  <cp:revision>0</cp:revision>
</cp:coreProperties>
</file>