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桜川市長　　　　　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交付決定者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>茨城県地方就職学生支援事業における地方就職支援金交付請求書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桜川市茨城県地方就職学生支援事業における</w:t>
      </w:r>
      <w:r>
        <w:rPr>
          <w:rFonts w:hint="default" w:ascii="ＭＳ 明朝" w:hAnsi="ＭＳ 明朝" w:eastAsia="ＭＳ 明朝"/>
          <w:color w:val="000000"/>
          <w:kern w:val="0"/>
        </w:rPr>
        <w:t>地方就職支援金交付</w:t>
      </w:r>
      <w:r>
        <w:rPr>
          <w:rFonts w:hint="eastAsia" w:ascii="ＭＳ 明朝" w:hAnsi="ＭＳ 明朝" w:eastAsia="ＭＳ 明朝"/>
          <w:color w:val="000000"/>
          <w:kern w:val="0"/>
        </w:rPr>
        <w:t>要項</w:t>
      </w:r>
      <w:r>
        <w:rPr>
          <w:rFonts w:hint="eastAsia" w:ascii="ＭＳ 明朝" w:hAnsi="ＭＳ 明朝" w:eastAsia="ＭＳ 明朝"/>
        </w:rPr>
        <w:t>第８条の規定に基づき、次のとおり関係書類を添付して請求します。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0"/>
        </w:rPr>
        <w:t>支援金</w:t>
      </w:r>
      <w:r>
        <w:rPr>
          <w:rFonts w:hint="eastAsia" w:ascii="ＭＳ 明朝" w:hAnsi="ＭＳ 明朝" w:eastAsia="ＭＳ 明朝"/>
        </w:rPr>
        <w:t>振込口座</w:t>
      </w:r>
    </w:p>
    <w:tbl>
      <w:tblPr>
        <w:tblStyle w:val="26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51"/>
        <w:gridCol w:w="1396"/>
        <w:gridCol w:w="931"/>
        <w:gridCol w:w="931"/>
        <w:gridCol w:w="689"/>
        <w:gridCol w:w="243"/>
        <w:gridCol w:w="931"/>
        <w:gridCol w:w="244"/>
        <w:gridCol w:w="688"/>
        <w:gridCol w:w="931"/>
        <w:gridCol w:w="932"/>
      </w:tblGrid>
      <w:tr>
        <w:trPr>
          <w:trHeight w:val="482" w:hRule="atLeast"/>
        </w:trPr>
        <w:tc>
          <w:tcPr>
            <w:tcW w:w="11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請求額</w:t>
            </w:r>
          </w:p>
        </w:tc>
        <w:tc>
          <w:tcPr>
            <w:tcW w:w="7916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482" w:hRule="atLeast"/>
        </w:trPr>
        <w:tc>
          <w:tcPr>
            <w:tcW w:w="11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振込口座</w:t>
            </w:r>
          </w:p>
        </w:tc>
        <w:tc>
          <w:tcPr>
            <w:tcW w:w="13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2" w:hRule="atLeast"/>
        </w:trPr>
        <w:tc>
          <w:tcPr>
            <w:tcW w:w="115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預金種目</w:t>
            </w:r>
          </w:p>
        </w:tc>
        <w:tc>
          <w:tcPr>
            <w:tcW w:w="652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　・　当座</w:t>
            </w:r>
          </w:p>
        </w:tc>
      </w:tr>
      <w:tr>
        <w:trPr>
          <w:trHeight w:val="482" w:hRule="atLeast"/>
        </w:trPr>
        <w:tc>
          <w:tcPr>
            <w:tcW w:w="115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2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2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2" w:hRule="atLeast"/>
        </w:trPr>
        <w:tc>
          <w:tcPr>
            <w:tcW w:w="115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520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2" w:hRule="atLeast"/>
        </w:trPr>
        <w:tc>
          <w:tcPr>
            <w:tcW w:w="115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520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振込口座は、交付決定者と口座名義人が同一のものに限ります。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default" w:ascii="ＭＳ 明朝" w:hAnsi="ＭＳ 明朝" w:eastAsia="ＭＳ 明朝"/>
          <w:kern w:val="0"/>
        </w:rPr>
        <w:t>支援金</w:t>
      </w:r>
      <w:r>
        <w:rPr>
          <w:rFonts w:hint="eastAsia" w:ascii="ＭＳ 明朝" w:hAnsi="ＭＳ 明朝" w:eastAsia="ＭＳ 明朝"/>
          <w:kern w:val="0"/>
        </w:rPr>
        <w:t>の振込先の口座番号が確認できる書類を添付すること。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0</Words>
  <Characters>225</Characters>
  <Application>JUST Note</Application>
  <Lines>119</Lines>
  <Paragraphs>22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裕昭</dc:creator>
  <cp:lastModifiedBy>飯泉　佳大</cp:lastModifiedBy>
  <cp:lastPrinted>2025-02-18T06:59:00Z</cp:lastPrinted>
  <dcterms:created xsi:type="dcterms:W3CDTF">2025-02-18T01:31:00Z</dcterms:created>
  <dcterms:modified xsi:type="dcterms:W3CDTF">2025-10-15T06:21:46Z</dcterms:modified>
  <cp:revision>10</cp:revision>
</cp:coreProperties>
</file>