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utoSpaceDE w:val="0"/>
        <w:jc w:val="center"/>
        <w:rPr>
          <w:rFonts w:hint="default" w:ascii="ＭＳ Ｐ明朝" w:hAnsi="ＭＳ Ｐ明朝"/>
          <w:color w:val="auto"/>
        </w:rPr>
      </w:pPr>
      <w:r>
        <w:rPr>
          <w:rFonts w:hint="default" w:ascii="ＭＳ Ｐ明朝" w:hAnsi="ＭＳ Ｐ明朝"/>
          <w:color w:val="auto"/>
        </w:rPr>
        <w:t>筑波山地域ジオブランド認定</w:t>
      </w:r>
      <w:r>
        <w:rPr>
          <w:rFonts w:hint="eastAsia" w:ascii="ＭＳ Ｐ明朝" w:hAnsi="ＭＳ Ｐ明朝"/>
          <w:color w:val="auto"/>
        </w:rPr>
        <w:t>要綱</w:t>
      </w:r>
    </w:p>
    <w:p>
      <w:pPr>
        <w:pStyle w:val="15"/>
        <w:autoSpaceDE w:val="0"/>
        <w:jc w:val="center"/>
        <w:rPr>
          <w:rFonts w:hint="default" w:ascii="ＭＳ Ｐ明朝" w:hAnsi="ＭＳ Ｐ明朝"/>
          <w:color w:val="auto"/>
        </w:rPr>
      </w:pPr>
    </w:p>
    <w:p>
      <w:pPr>
        <w:pStyle w:val="15"/>
        <w:autoSpaceDE w:val="0"/>
        <w:jc w:val="center"/>
        <w:rPr>
          <w:rFonts w:hint="default" w:ascii="ＭＳ Ｐ明朝" w:hAnsi="ＭＳ Ｐ明朝"/>
          <w:color w:val="auto"/>
          <w:sz w:val="20"/>
        </w:rPr>
      </w:pPr>
    </w:p>
    <w:p>
      <w:pPr>
        <w:pStyle w:val="15"/>
        <w:autoSpaceDE w:val="0"/>
        <w:rPr>
          <w:rFonts w:hint="default" w:ascii="ＭＳ Ｐ明朝" w:hAnsi="ＭＳ Ｐ明朝"/>
          <w:color w:val="auto"/>
        </w:rPr>
      </w:pPr>
      <w:r>
        <w:rPr>
          <w:rFonts w:hint="default" w:ascii="ＭＳ Ｐ明朝" w:hAnsi="ＭＳ Ｐ明朝"/>
          <w:color w:val="auto"/>
        </w:rPr>
        <w:t>（目的）</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第１条　この要</w:t>
      </w:r>
      <w:r>
        <w:rPr>
          <w:rFonts w:hint="eastAsia" w:ascii="ＭＳ Ｐ明朝" w:hAnsi="ＭＳ Ｐ明朝"/>
          <w:color w:val="auto"/>
        </w:rPr>
        <w:t>網</w:t>
      </w:r>
      <w:r>
        <w:rPr>
          <w:rFonts w:hint="default" w:ascii="ＭＳ Ｐ明朝" w:hAnsi="ＭＳ Ｐ明朝"/>
          <w:color w:val="auto"/>
        </w:rPr>
        <w:t>は，筑波山地域（つくば市，石岡市，笠間市，桜川市，土浦市，かすみがうら市</w:t>
      </w:r>
      <w:r>
        <w:rPr>
          <w:rFonts w:hint="default" w:ascii="ＭＳ Ｐ明朝" w:hAnsi="ＭＳ Ｐ明朝"/>
          <w:strike w:val="0"/>
          <w:dstrike w:val="0"/>
          <w:color w:val="auto"/>
        </w:rPr>
        <w:t>）</w:t>
      </w:r>
      <w:r>
        <w:rPr>
          <w:rFonts w:hint="default" w:ascii="ＭＳ Ｐ明朝" w:hAnsi="ＭＳ Ｐ明朝"/>
          <w:color w:val="auto"/>
        </w:rPr>
        <w:t>ジオパーク</w:t>
      </w:r>
      <w:r>
        <w:rPr>
          <w:rFonts w:hint="eastAsia" w:ascii="ＭＳ Ｐ明朝" w:hAnsi="ＭＳ Ｐ明朝"/>
          <w:strike w:val="0"/>
          <w:dstrike w:val="0"/>
          <w:color w:val="auto"/>
        </w:rPr>
        <w:t>が</w:t>
      </w:r>
      <w:r>
        <w:rPr>
          <w:rFonts w:hint="default" w:ascii="ＭＳ Ｐ明朝" w:hAnsi="ＭＳ Ｐ明朝"/>
          <w:color w:val="auto"/>
        </w:rPr>
        <w:t>日本ジオパーク</w:t>
      </w:r>
      <w:r>
        <w:rPr>
          <w:rFonts w:hint="eastAsia" w:ascii="ＭＳ Ｐ明朝" w:hAnsi="ＭＳ Ｐ明朝"/>
          <w:strike w:val="0"/>
          <w:dstrike w:val="0"/>
          <w:color w:val="auto"/>
        </w:rPr>
        <w:t>として</w:t>
      </w:r>
      <w:r>
        <w:rPr>
          <w:rFonts w:hint="default" w:ascii="ＭＳ Ｐ明朝" w:hAnsi="ＭＳ Ｐ明朝"/>
          <w:color w:val="auto"/>
        </w:rPr>
        <w:t>認定</w:t>
      </w:r>
      <w:r>
        <w:rPr>
          <w:rFonts w:hint="eastAsia" w:ascii="ＭＳ Ｐ明朝" w:hAnsi="ＭＳ Ｐ明朝"/>
          <w:color w:val="auto"/>
        </w:rPr>
        <w:t>されたこと</w:t>
      </w:r>
      <w:r>
        <w:rPr>
          <w:rFonts w:hint="default" w:ascii="ＭＳ Ｐ明朝" w:hAnsi="ＭＳ Ｐ明朝"/>
          <w:color w:val="auto"/>
        </w:rPr>
        <w:t>を機に，住む人にも訪れる人にも愛される地域づくり</w:t>
      </w:r>
      <w:r>
        <w:rPr>
          <w:rFonts w:hint="eastAsia" w:ascii="ＭＳ Ｐ明朝" w:hAnsi="ＭＳ Ｐ明朝"/>
          <w:color w:val="auto"/>
        </w:rPr>
        <w:t>の実現に向けて</w:t>
      </w:r>
      <w:r>
        <w:rPr>
          <w:rFonts w:hint="default" w:ascii="ＭＳ Ｐ明朝" w:hAnsi="ＭＳ Ｐ明朝"/>
          <w:color w:val="auto"/>
        </w:rPr>
        <w:t>，</w:t>
      </w:r>
      <w:r>
        <w:rPr>
          <w:rFonts w:hint="default" w:ascii="ＭＳ Ｐ明朝" w:hAnsi="ＭＳ Ｐ明朝"/>
          <w:color w:val="auto"/>
        </w:rPr>
        <w:t>“</w:t>
      </w:r>
      <w:r>
        <w:rPr>
          <w:rFonts w:hint="default" w:ascii="ＭＳ Ｐ明朝" w:hAnsi="ＭＳ Ｐ明朝"/>
          <w:color w:val="auto"/>
        </w:rPr>
        <w:t>筑波山地域ジオブランド</w:t>
      </w:r>
      <w:r>
        <w:rPr>
          <w:rFonts w:hint="default" w:ascii="ＭＳ Ｐ明朝" w:hAnsi="ＭＳ Ｐ明朝"/>
          <w:color w:val="auto"/>
        </w:rPr>
        <w:t>”</w:t>
      </w:r>
      <w:r>
        <w:rPr>
          <w:rFonts w:hint="default" w:ascii="ＭＳ Ｐ明朝" w:hAnsi="ＭＳ Ｐ明朝"/>
          <w:color w:val="auto"/>
        </w:rPr>
        <w:t>づくりを進めることを目的とする。</w:t>
      </w:r>
    </w:p>
    <w:p>
      <w:pPr>
        <w:pStyle w:val="15"/>
        <w:autoSpaceDE w:val="0"/>
        <w:ind w:left="240" w:hanging="240" w:hangingChars="10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（定義）</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２</w:t>
      </w:r>
      <w:r>
        <w:rPr>
          <w:rFonts w:hint="default" w:ascii="ＭＳ Ｐ明朝" w:hAnsi="ＭＳ Ｐ明朝"/>
          <w:color w:val="auto"/>
        </w:rPr>
        <w:t>条　ここでの</w:t>
      </w:r>
      <w:r>
        <w:rPr>
          <w:rFonts w:hint="eastAsia" w:ascii="ＭＳ Ｐ明朝" w:hAnsi="ＭＳ Ｐ明朝"/>
          <w:color w:val="auto"/>
        </w:rPr>
        <w:t>筑波山地域</w:t>
      </w:r>
      <w:r>
        <w:rPr>
          <w:rFonts w:hint="default" w:ascii="ＭＳ Ｐ明朝" w:hAnsi="ＭＳ Ｐ明朝"/>
          <w:color w:val="auto"/>
        </w:rPr>
        <w:t>ジオブランド</w:t>
      </w:r>
      <w:r>
        <w:rPr>
          <w:rFonts w:hint="eastAsia" w:ascii="ＭＳ Ｐ明朝" w:hAnsi="ＭＳ Ｐ明朝"/>
          <w:color w:val="auto"/>
        </w:rPr>
        <w:t>と</w:t>
      </w:r>
      <w:r>
        <w:rPr>
          <w:rFonts w:hint="default" w:ascii="ＭＳ Ｐ明朝" w:hAnsi="ＭＳ Ｐ明朝"/>
          <w:color w:val="auto"/>
        </w:rPr>
        <w:t>は，</w:t>
      </w:r>
      <w:r>
        <w:rPr>
          <w:rFonts w:hint="default" w:ascii="ＭＳ Ｐ明朝" w:hAnsi="ＭＳ Ｐ明朝"/>
          <w:strike w:val="0"/>
          <w:dstrike w:val="0"/>
          <w:color w:val="auto"/>
        </w:rPr>
        <w:t>筑波山地域の魅力ある地域資源の価値を高め</w:t>
      </w:r>
      <w:r>
        <w:rPr>
          <w:rFonts w:hint="eastAsia" w:ascii="ＭＳ Ｐ明朝" w:hAnsi="ＭＳ Ｐ明朝"/>
          <w:strike w:val="0"/>
          <w:dstrike w:val="0"/>
          <w:color w:val="auto"/>
        </w:rPr>
        <w:t>，</w:t>
      </w:r>
      <w:r>
        <w:rPr>
          <w:rFonts w:hint="default" w:ascii="ＭＳ Ｐ明朝" w:hAnsi="ＭＳ Ｐ明朝"/>
          <w:color w:val="auto"/>
        </w:rPr>
        <w:t>地域経済の活性化</w:t>
      </w:r>
      <w:r>
        <w:rPr>
          <w:rFonts w:hint="eastAsia" w:ascii="ＭＳ Ｐ明朝" w:hAnsi="ＭＳ Ｐ明朝"/>
          <w:strike w:val="0"/>
          <w:dstrike w:val="0"/>
          <w:color w:val="auto"/>
        </w:rPr>
        <w:t>に寄与するものとする</w:t>
      </w:r>
      <w:r>
        <w:rPr>
          <w:rFonts w:hint="default" w:ascii="ＭＳ Ｐ明朝" w:hAnsi="ＭＳ Ｐ明朝"/>
          <w:color w:val="auto"/>
        </w:rPr>
        <w:t>。</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（認定基準）</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３</w:t>
      </w:r>
      <w:r>
        <w:rPr>
          <w:rFonts w:hint="default" w:ascii="ＭＳ Ｐ明朝" w:hAnsi="ＭＳ Ｐ明朝"/>
          <w:color w:val="auto"/>
        </w:rPr>
        <w:t>条　筑波山地域ジオブランドとして認定する</w:t>
      </w:r>
      <w:r>
        <w:rPr>
          <w:rFonts w:hint="eastAsia" w:ascii="ＭＳ Ｐ明朝" w:hAnsi="ＭＳ Ｐ明朝"/>
          <w:color w:val="auto"/>
        </w:rPr>
        <w:t>商品等の</w:t>
      </w:r>
      <w:r>
        <w:rPr>
          <w:rFonts w:hint="default" w:ascii="ＭＳ Ｐ明朝" w:hAnsi="ＭＳ Ｐ明朝"/>
          <w:color w:val="auto"/>
        </w:rPr>
        <w:t>基準は，筑波山地域ジオブランド認定ガイドライン（以下「ガイドライン」という。）によるものとする。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（筑波山地域ジオブランド認定審査会）</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４</w:t>
      </w:r>
      <w:r>
        <w:rPr>
          <w:rFonts w:hint="default" w:ascii="ＭＳ Ｐ明朝" w:hAnsi="ＭＳ Ｐ明朝"/>
          <w:color w:val="auto"/>
        </w:rPr>
        <w:t>条　ガイドラインに基づく</w:t>
      </w:r>
      <w:r>
        <w:rPr>
          <w:rFonts w:hint="eastAsia" w:ascii="ＭＳ Ｐ明朝" w:hAnsi="ＭＳ Ｐ明朝"/>
          <w:color w:val="auto"/>
        </w:rPr>
        <w:t>商品</w:t>
      </w:r>
      <w:r>
        <w:rPr>
          <w:rFonts w:hint="default" w:ascii="ＭＳ Ｐ明朝" w:hAnsi="ＭＳ Ｐ明朝"/>
          <w:color w:val="auto"/>
        </w:rPr>
        <w:t>等の審査及び</w:t>
      </w:r>
      <w:r>
        <w:rPr>
          <w:rFonts w:hint="eastAsia" w:ascii="ＭＳ Ｐ明朝" w:hAnsi="ＭＳ Ｐ明朝"/>
          <w:color w:val="auto"/>
        </w:rPr>
        <w:t>筑波山地域</w:t>
      </w:r>
      <w:r>
        <w:rPr>
          <w:rFonts w:hint="default" w:ascii="ＭＳ Ｐ明朝" w:hAnsi="ＭＳ Ｐ明朝"/>
          <w:color w:val="auto"/>
        </w:rPr>
        <w:t>ジオブランドの認定に関する重要事項の審議のため，筑波山地域ジオブランド認定審査会（以下「認定審査会」という。）を設置する。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２</w:t>
      </w:r>
      <w:r>
        <w:rPr>
          <w:rFonts w:hint="default" w:ascii="ＭＳ Ｐ明朝" w:hAnsi="ＭＳ Ｐ明朝"/>
          <w:color w:val="auto"/>
        </w:rPr>
        <w:t xml:space="preserve"> </w:t>
      </w:r>
      <w:r>
        <w:rPr>
          <w:rFonts w:hint="default" w:ascii="ＭＳ Ｐ明朝" w:hAnsi="ＭＳ Ｐ明朝"/>
          <w:color w:val="auto"/>
        </w:rPr>
        <w:t>認定審査会に関わる事務局については，筑波山地域ジオパーク推進協議会地域振興部会内に置く。</w:t>
      </w:r>
    </w:p>
    <w:p>
      <w:pPr>
        <w:pStyle w:val="15"/>
        <w:autoSpaceDE w:val="0"/>
        <w:rPr>
          <w:rFonts w:hint="default" w:ascii="ＭＳ Ｐ明朝" w:hAnsi="ＭＳ Ｐ明朝"/>
          <w:color w:val="auto"/>
        </w:rPr>
      </w:pPr>
      <w:r>
        <w:rPr>
          <w:rFonts w:hint="default" w:ascii="ＭＳ Ｐ明朝" w:hAnsi="ＭＳ Ｐ明朝"/>
          <w:color w:val="auto"/>
        </w:rPr>
        <w:t>３</w:t>
      </w:r>
      <w:r>
        <w:rPr>
          <w:rFonts w:hint="default" w:ascii="ＭＳ Ｐ明朝" w:hAnsi="ＭＳ Ｐ明朝"/>
          <w:color w:val="auto"/>
        </w:rPr>
        <w:t xml:space="preserve"> </w:t>
      </w:r>
      <w:r>
        <w:rPr>
          <w:rFonts w:hint="default" w:ascii="ＭＳ Ｐ明朝" w:hAnsi="ＭＳ Ｐ明朝"/>
          <w:color w:val="auto"/>
        </w:rPr>
        <w:t>認定審査会の設置・運営に関しては，別に定める。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（認定の申請・決定）</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第５条　筑波山地域ジオブランド</w:t>
      </w:r>
      <w:r>
        <w:rPr>
          <w:rFonts w:hint="eastAsia" w:ascii="ＭＳ Ｐ明朝" w:hAnsi="ＭＳ Ｐ明朝"/>
          <w:color w:val="auto"/>
        </w:rPr>
        <w:t>として</w:t>
      </w:r>
      <w:r>
        <w:rPr>
          <w:rFonts w:hint="eastAsia" w:ascii="ＭＳ Ｐ明朝" w:hAnsi="ＭＳ Ｐ明朝"/>
          <w:strike w:val="0"/>
          <w:dstrike w:val="0"/>
          <w:color w:val="auto"/>
        </w:rPr>
        <w:t>商品等</w:t>
      </w:r>
      <w:r>
        <w:rPr>
          <w:rFonts w:hint="default" w:ascii="ＭＳ Ｐ明朝" w:hAnsi="ＭＳ Ｐ明朝"/>
          <w:color w:val="auto"/>
        </w:rPr>
        <w:t>の認定を受けようとする</w:t>
      </w:r>
      <w:r>
        <w:rPr>
          <w:rFonts w:hint="eastAsia" w:ascii="ＭＳ Ｐ明朝" w:hAnsi="ＭＳ Ｐ明朝"/>
          <w:color w:val="auto"/>
        </w:rPr>
        <w:t>者</w:t>
      </w:r>
      <w:r>
        <w:rPr>
          <w:rFonts w:hint="default" w:ascii="ＭＳ Ｐ明朝" w:hAnsi="ＭＳ Ｐ明朝"/>
          <w:color w:val="auto"/>
        </w:rPr>
        <w:t>（以下「申請者」という。）は，筑波山地域ジオブランド認定申請書（様式第１号）に必要事項を記載し，筑波山地域ジオパーク推進協議会長（以下</w:t>
      </w:r>
      <w:r>
        <w:rPr>
          <w:rFonts w:hint="eastAsia" w:ascii="ＭＳ Ｐ明朝" w:hAnsi="ＭＳ Ｐ明朝"/>
          <w:strike w:val="0"/>
          <w:dstrike w:val="0"/>
          <w:color w:val="auto"/>
        </w:rPr>
        <w:t>「</w:t>
      </w:r>
      <w:r>
        <w:rPr>
          <w:rFonts w:hint="default" w:ascii="ＭＳ Ｐ明朝" w:hAnsi="ＭＳ Ｐ明朝"/>
          <w:color w:val="auto"/>
        </w:rPr>
        <w:t>会長</w:t>
      </w:r>
      <w:r>
        <w:rPr>
          <w:rFonts w:hint="eastAsia" w:ascii="ＭＳ Ｐ明朝" w:hAnsi="ＭＳ Ｐ明朝"/>
          <w:color w:val="auto"/>
        </w:rPr>
        <w:t>」</w:t>
      </w:r>
      <w:r>
        <w:rPr>
          <w:rFonts w:hint="default" w:ascii="ＭＳ Ｐ明朝" w:hAnsi="ＭＳ Ｐ明朝"/>
          <w:color w:val="auto"/>
        </w:rPr>
        <w:t>という</w:t>
      </w:r>
      <w:r>
        <w:rPr>
          <w:rFonts w:hint="eastAsia" w:ascii="ＭＳ Ｐ明朝" w:hAnsi="ＭＳ Ｐ明朝"/>
          <w:color w:val="auto"/>
        </w:rPr>
        <w:t>。</w:t>
      </w:r>
      <w:r>
        <w:rPr>
          <w:rFonts w:hint="default" w:ascii="ＭＳ Ｐ明朝" w:hAnsi="ＭＳ Ｐ明朝"/>
          <w:color w:val="auto"/>
        </w:rPr>
        <w:t>）に申請するものとする。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２</w:t>
      </w:r>
      <w:r>
        <w:rPr>
          <w:rFonts w:hint="default" w:ascii="ＭＳ Ｐ明朝" w:hAnsi="ＭＳ Ｐ明朝"/>
          <w:color w:val="auto"/>
        </w:rPr>
        <w:t xml:space="preserve"> </w:t>
      </w:r>
      <w:r>
        <w:rPr>
          <w:rFonts w:hint="default" w:ascii="ＭＳ Ｐ明朝" w:hAnsi="ＭＳ Ｐ明朝"/>
          <w:color w:val="auto"/>
        </w:rPr>
        <w:t>認定審査会は，前項の規定に基づき申請があった場合は，申請に係る商品</w:t>
      </w:r>
      <w:r>
        <w:rPr>
          <w:rFonts w:hint="eastAsia" w:ascii="ＭＳ Ｐ明朝" w:hAnsi="ＭＳ Ｐ明朝"/>
          <w:strike w:val="0"/>
          <w:dstrike w:val="0"/>
          <w:color w:val="auto"/>
        </w:rPr>
        <w:t>等の</w:t>
      </w:r>
      <w:r>
        <w:rPr>
          <w:rFonts w:hint="default" w:ascii="ＭＳ Ｐ明朝" w:hAnsi="ＭＳ Ｐ明朝"/>
          <w:color w:val="auto"/>
        </w:rPr>
        <w:t>認定の可否について審査を行うものとする。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３</w:t>
      </w:r>
      <w:r>
        <w:rPr>
          <w:rFonts w:hint="default" w:ascii="ＭＳ Ｐ明朝" w:hAnsi="ＭＳ Ｐ明朝"/>
          <w:color w:val="auto"/>
        </w:rPr>
        <w:t xml:space="preserve"> </w:t>
      </w:r>
      <w:r>
        <w:rPr>
          <w:rFonts w:hint="default" w:ascii="ＭＳ Ｐ明朝" w:hAnsi="ＭＳ Ｐ明朝"/>
          <w:color w:val="auto"/>
        </w:rPr>
        <w:t>前項の規定による審査の結果，当該商品</w:t>
      </w:r>
      <w:r>
        <w:rPr>
          <w:rFonts w:hint="eastAsia" w:ascii="ＭＳ Ｐ明朝" w:hAnsi="ＭＳ Ｐ明朝"/>
          <w:strike w:val="0"/>
          <w:dstrike w:val="0"/>
          <w:color w:val="auto"/>
        </w:rPr>
        <w:t>等</w:t>
      </w:r>
      <w:r>
        <w:rPr>
          <w:rFonts w:hint="default" w:ascii="ＭＳ Ｐ明朝" w:hAnsi="ＭＳ Ｐ明朝"/>
          <w:color w:val="auto"/>
        </w:rPr>
        <w:t>がガイドラインに適合すると認められるときは，会長は認定の決定を行い，当該申請者に対して筑波山地域ジオブランド認定証（様式第２号）</w:t>
      </w:r>
      <w:r>
        <w:rPr>
          <w:rFonts w:hint="eastAsia" w:ascii="ＭＳ Ｐ明朝" w:hAnsi="ＭＳ Ｐ明朝"/>
          <w:color w:val="auto"/>
        </w:rPr>
        <w:t>（以下「認定証」という。）</w:t>
      </w:r>
      <w:r>
        <w:rPr>
          <w:rFonts w:hint="default" w:ascii="ＭＳ Ｐ明朝" w:hAnsi="ＭＳ Ｐ明朝"/>
          <w:color w:val="auto"/>
        </w:rPr>
        <w:t>を交付するものとする。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４</w:t>
      </w:r>
      <w:r>
        <w:rPr>
          <w:rFonts w:hint="default" w:ascii="ＭＳ Ｐ明朝" w:hAnsi="ＭＳ Ｐ明朝"/>
          <w:color w:val="auto"/>
        </w:rPr>
        <w:t xml:space="preserve"> </w:t>
      </w:r>
      <w:r>
        <w:rPr>
          <w:rFonts w:hint="default" w:ascii="ＭＳ Ｐ明朝" w:hAnsi="ＭＳ Ｐ明朝"/>
          <w:color w:val="auto"/>
        </w:rPr>
        <w:t>会長は第２項の規定による審査の結果，</w:t>
      </w:r>
      <w:r>
        <w:rPr>
          <w:rFonts w:hint="eastAsia" w:ascii="ＭＳ Ｐ明朝" w:hAnsi="ＭＳ Ｐ明朝"/>
          <w:color w:val="auto"/>
        </w:rPr>
        <w:t>認定</w:t>
      </w:r>
      <w:r>
        <w:rPr>
          <w:rFonts w:hint="default" w:ascii="ＭＳ Ｐ明朝" w:hAnsi="ＭＳ Ｐ明朝"/>
          <w:color w:val="auto"/>
        </w:rPr>
        <w:t>審査会が認定すべきでないと判断した商品については，認定しない理由を付して，筑波山地域ジオブランド不認定</w:t>
      </w:r>
      <w:r>
        <w:rPr>
          <w:rFonts w:hint="eastAsia" w:ascii="ＭＳ Ｐ明朝" w:hAnsi="ＭＳ Ｐ明朝"/>
          <w:color w:val="auto"/>
        </w:rPr>
        <w:t>通知書</w:t>
      </w:r>
      <w:r>
        <w:rPr>
          <w:rFonts w:hint="default" w:ascii="ＭＳ Ｐ明朝" w:hAnsi="ＭＳ Ｐ明朝"/>
          <w:color w:val="auto"/>
        </w:rPr>
        <w:t>（様式第３号）により申請者に通知するものとする。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（認定マークの表示）</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第６条　前条の規定により認定証が交付された</w:t>
      </w:r>
      <w:r>
        <w:rPr>
          <w:rFonts w:hint="eastAsia" w:ascii="ＭＳ Ｐ明朝" w:hAnsi="ＭＳ Ｐ明朝"/>
          <w:color w:val="auto"/>
        </w:rPr>
        <w:t>者</w:t>
      </w:r>
      <w:r>
        <w:rPr>
          <w:rFonts w:hint="default" w:ascii="ＭＳ Ｐ明朝" w:hAnsi="ＭＳ Ｐ明朝"/>
          <w:color w:val="auto"/>
        </w:rPr>
        <w:t>（以下「受証者」という。）は，当該商</w:t>
      </w:r>
      <w:r>
        <w:rPr>
          <w:rFonts w:hint="eastAsia" w:ascii="ＭＳ Ｐ明朝" w:hAnsi="ＭＳ Ｐ明朝"/>
          <w:color w:val="auto"/>
        </w:rPr>
        <w:t>品</w:t>
      </w:r>
      <w:r>
        <w:rPr>
          <w:rFonts w:hint="default" w:ascii="ＭＳ Ｐ明朝" w:hAnsi="ＭＳ Ｐ明朝"/>
          <w:color w:val="auto"/>
        </w:rPr>
        <w:t>に，認定</w:t>
      </w:r>
      <w:r>
        <w:rPr>
          <w:rFonts w:hint="eastAsia" w:ascii="ＭＳ Ｐ明朝" w:hAnsi="ＭＳ Ｐ明朝"/>
          <w:color w:val="auto"/>
        </w:rPr>
        <w:t>を受けた商</w:t>
      </w:r>
      <w:r>
        <w:rPr>
          <w:rFonts w:hint="default" w:ascii="ＭＳ Ｐ明朝" w:hAnsi="ＭＳ Ｐ明朝"/>
          <w:color w:val="auto"/>
        </w:rPr>
        <w:t>品</w:t>
      </w:r>
      <w:r>
        <w:rPr>
          <w:rFonts w:hint="eastAsia" w:ascii="ＭＳ Ｐ明朝" w:hAnsi="ＭＳ Ｐ明朝"/>
          <w:color w:val="auto"/>
        </w:rPr>
        <w:t>（以下「認定商品」という。）</w:t>
      </w:r>
      <w:r>
        <w:rPr>
          <w:rFonts w:hint="default" w:ascii="ＭＳ Ｐ明朝" w:hAnsi="ＭＳ Ｐ明朝"/>
          <w:color w:val="auto"/>
        </w:rPr>
        <w:t>であることを示す筑波山地域ジオブランド認定マーク（以下「認定マーク」という</w:t>
      </w:r>
      <w:r>
        <w:rPr>
          <w:rFonts w:hint="eastAsia" w:ascii="ＭＳ Ｐ明朝" w:hAnsi="ＭＳ Ｐ明朝"/>
          <w:color w:val="auto"/>
        </w:rPr>
        <w:t>。</w:t>
      </w:r>
      <w:r>
        <w:rPr>
          <w:rFonts w:hint="default" w:ascii="ＭＳ Ｐ明朝" w:hAnsi="ＭＳ Ｐ明朝"/>
          <w:color w:val="auto"/>
        </w:rPr>
        <w:t>）を表示</w:t>
      </w:r>
      <w:r>
        <w:rPr>
          <w:rFonts w:hint="eastAsia" w:ascii="ＭＳ Ｐ明朝" w:hAnsi="ＭＳ Ｐ明朝"/>
          <w:color w:val="auto"/>
        </w:rPr>
        <w:t>，もしくは筑波山地域ジオブランド認定シール（以下「認定シール」という。）を貼付</w:t>
      </w:r>
      <w:r>
        <w:rPr>
          <w:rFonts w:hint="default" w:ascii="ＭＳ Ｐ明朝" w:hAnsi="ＭＳ Ｐ明朝"/>
          <w:color w:val="auto"/>
        </w:rPr>
        <w:t>する</w:t>
      </w:r>
      <w:r>
        <w:rPr>
          <w:rFonts w:hint="eastAsia" w:ascii="ＭＳ Ｐ明朝" w:hAnsi="ＭＳ Ｐ明朝"/>
          <w:color w:val="auto"/>
        </w:rPr>
        <w:t>。</w:t>
      </w:r>
    </w:p>
    <w:p>
      <w:pPr>
        <w:pStyle w:val="15"/>
        <w:autoSpaceDE w:val="0"/>
        <w:rPr>
          <w:rFonts w:hint="default" w:ascii="ＭＳ Ｐ明朝" w:hAnsi="ＭＳ Ｐ明朝"/>
          <w:color w:val="auto"/>
        </w:rPr>
      </w:pPr>
      <w:r>
        <w:rPr>
          <w:rFonts w:hint="default" w:ascii="ＭＳ Ｐ明朝" w:hAnsi="ＭＳ Ｐ明朝"/>
          <w:color w:val="auto"/>
        </w:rPr>
        <w:t>２</w:t>
      </w:r>
      <w:r>
        <w:rPr>
          <w:rFonts w:hint="default" w:ascii="ＭＳ Ｐ明朝" w:hAnsi="ＭＳ Ｐ明朝"/>
          <w:color w:val="auto"/>
        </w:rPr>
        <w:t xml:space="preserve"> </w:t>
      </w:r>
      <w:r>
        <w:rPr>
          <w:rFonts w:hint="default" w:ascii="ＭＳ Ｐ明朝" w:hAnsi="ＭＳ Ｐ明朝"/>
          <w:color w:val="auto"/>
        </w:rPr>
        <w:t>前項の認定マークの表示に要する費用は，受証者の負担とする。</w:t>
      </w:r>
    </w:p>
    <w:p>
      <w:pPr>
        <w:pStyle w:val="15"/>
        <w:autoSpaceDE w:val="0"/>
        <w:rPr>
          <w:rFonts w:hint="default" w:ascii="ＭＳ Ｐ明朝" w:hAnsi="ＭＳ Ｐ明朝"/>
          <w:color w:val="auto"/>
        </w:rPr>
      </w:pPr>
      <w:r>
        <w:rPr>
          <w:rFonts w:hint="eastAsia" w:ascii="ＭＳ Ｐ明朝" w:hAnsi="ＭＳ Ｐ明朝"/>
          <w:color w:val="auto"/>
        </w:rPr>
        <w:t>３</w:t>
      </w:r>
      <w:r>
        <w:rPr>
          <w:rFonts w:hint="eastAsia" w:ascii="ＭＳ Ｐ明朝" w:hAnsi="ＭＳ Ｐ明朝"/>
          <w:color w:val="auto"/>
        </w:rPr>
        <w:t xml:space="preserve"> </w:t>
      </w:r>
      <w:r>
        <w:rPr>
          <w:rFonts w:hint="eastAsia" w:ascii="ＭＳ Ｐ明朝" w:hAnsi="ＭＳ Ｐ明朝"/>
          <w:color w:val="auto"/>
        </w:rPr>
        <w:t>第</w:t>
      </w:r>
      <w:r>
        <w:rPr>
          <w:rFonts w:hint="eastAsia" w:ascii="ＭＳ Ｐ明朝" w:hAnsi="ＭＳ Ｐ明朝"/>
          <w:color w:val="auto"/>
        </w:rPr>
        <w:t>1</w:t>
      </w:r>
      <w:r>
        <w:rPr>
          <w:rFonts w:hint="default" w:ascii="ＭＳ Ｐ明朝" w:hAnsi="ＭＳ Ｐ明朝"/>
          <w:color w:val="auto"/>
        </w:rPr>
        <w:t>項の</w:t>
      </w:r>
      <w:r>
        <w:rPr>
          <w:rFonts w:hint="eastAsia" w:ascii="ＭＳ Ｐ明朝" w:hAnsi="ＭＳ Ｐ明朝"/>
          <w:color w:val="auto"/>
        </w:rPr>
        <w:t>認定シールは</w:t>
      </w:r>
      <w:r>
        <w:rPr>
          <w:rFonts w:hint="default" w:ascii="ＭＳ Ｐ明朝" w:hAnsi="ＭＳ Ｐ明朝"/>
          <w:color w:val="auto"/>
        </w:rPr>
        <w:t>認定審査会が</w:t>
      </w:r>
      <w:r>
        <w:rPr>
          <w:rFonts w:hint="eastAsia" w:ascii="ＭＳ Ｐ明朝" w:hAnsi="ＭＳ Ｐ明朝"/>
          <w:color w:val="auto"/>
        </w:rPr>
        <w:t>無償で</w:t>
      </w:r>
      <w:r>
        <w:rPr>
          <w:rFonts w:hint="default" w:ascii="ＭＳ Ｐ明朝" w:hAnsi="ＭＳ Ｐ明朝"/>
          <w:color w:val="auto"/>
        </w:rPr>
        <w:t>発行する</w:t>
      </w:r>
      <w:r>
        <w:rPr>
          <w:rFonts w:hint="eastAsia" w:ascii="ＭＳ Ｐ明朝" w:hAnsi="ＭＳ Ｐ明朝"/>
          <w:color w:val="auto"/>
        </w:rPr>
        <w:t>。</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（認定の有効期間）</w:t>
      </w:r>
    </w:p>
    <w:p>
      <w:pPr>
        <w:pStyle w:val="15"/>
        <w:autoSpaceDE w:val="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７</w:t>
      </w:r>
      <w:r>
        <w:rPr>
          <w:rFonts w:hint="default" w:ascii="ＭＳ Ｐ明朝" w:hAnsi="ＭＳ Ｐ明朝"/>
          <w:color w:val="auto"/>
        </w:rPr>
        <w:t>条　第５条第３項の規定による認定の有効期間は</w:t>
      </w:r>
      <w:r>
        <w:rPr>
          <w:rFonts w:hint="eastAsia" w:ascii="ＭＳ Ｐ明朝" w:hAnsi="ＭＳ Ｐ明朝"/>
          <w:color w:val="auto"/>
        </w:rPr>
        <w:t>，</w:t>
      </w:r>
      <w:r>
        <w:rPr>
          <w:rFonts w:hint="default" w:ascii="ＭＳ Ｐ明朝" w:hAnsi="ＭＳ Ｐ明朝"/>
          <w:color w:val="auto"/>
        </w:rPr>
        <w:t>認定の日から３年間とする。</w:t>
      </w:r>
    </w:p>
    <w:p>
      <w:pPr>
        <w:pStyle w:val="15"/>
        <w:autoSpaceDE w:val="0"/>
        <w:rPr>
          <w:rFonts w:hint="default" w:ascii="ＭＳ Ｐ明朝" w:hAnsi="ＭＳ Ｐ明朝"/>
          <w:color w:val="auto"/>
        </w:rPr>
      </w:pPr>
    </w:p>
    <w:p>
      <w:pPr>
        <w:pStyle w:val="0"/>
        <w:autoSpaceDE w:val="0"/>
        <w:jc w:val="left"/>
        <w:rPr>
          <w:rFonts w:hint="default" w:ascii="ＭＳ Ｐ明朝" w:hAnsi="ＭＳ Ｐ明朝"/>
          <w:color w:val="auto"/>
        </w:rPr>
      </w:pPr>
      <w:r>
        <w:rPr>
          <w:rFonts w:hint="default" w:ascii="ＭＳ Ｐ明朝" w:hAnsi="ＭＳ Ｐ明朝"/>
          <w:color w:val="auto"/>
        </w:rPr>
        <w:t>（認定の更新）</w:t>
      </w:r>
    </w:p>
    <w:p>
      <w:pPr>
        <w:pStyle w:val="0"/>
        <w:autoSpaceDE w:val="0"/>
        <w:ind w:left="240" w:hanging="240" w:hangingChars="100"/>
        <w:jc w:val="left"/>
        <w:rPr>
          <w:rFonts w:hint="default" w:ascii="ＭＳ Ｐ明朝" w:hAnsi="ＭＳ Ｐ明朝"/>
          <w:color w:val="auto"/>
        </w:rPr>
      </w:pPr>
      <w:r>
        <w:rPr>
          <w:rFonts w:hint="default" w:ascii="ＭＳ Ｐ明朝" w:hAnsi="ＭＳ Ｐ明朝"/>
          <w:color w:val="auto"/>
        </w:rPr>
        <w:t>第８条　認定の更新を行う場合には，認定期間終了年度の更新申請締切までに，筑波山地域ジオブランド認定更新申請書（様式第４号）を会長に提出しなければならない。</w:t>
      </w:r>
    </w:p>
    <w:p>
      <w:pPr>
        <w:pStyle w:val="0"/>
        <w:autoSpaceDE w:val="0"/>
        <w:ind w:left="240" w:hanging="240" w:hangingChars="100"/>
        <w:jc w:val="left"/>
        <w:rPr>
          <w:rFonts w:hint="default" w:ascii="ＭＳ Ｐ明朝" w:hAnsi="ＭＳ Ｐ明朝"/>
          <w:color w:val="auto"/>
        </w:rPr>
      </w:pPr>
      <w:r>
        <w:rPr>
          <w:rFonts w:hint="default" w:ascii="ＭＳ Ｐ明朝" w:hAnsi="ＭＳ Ｐ明朝"/>
          <w:color w:val="auto"/>
        </w:rPr>
        <w:t>２</w:t>
      </w:r>
      <w:r>
        <w:rPr>
          <w:rFonts w:hint="eastAsia" w:ascii="ＭＳ Ｐ明朝" w:hAnsi="ＭＳ Ｐ明朝"/>
          <w:color w:val="auto"/>
        </w:rPr>
        <w:t xml:space="preserve"> </w:t>
      </w:r>
      <w:r>
        <w:rPr>
          <w:rFonts w:hint="default" w:ascii="ＭＳ Ｐ明朝" w:hAnsi="ＭＳ Ｐ明朝"/>
          <w:color w:val="auto"/>
        </w:rPr>
        <w:t>前項の申請が認定審査会による再審査で適当と認められた場合，会長は当該申請者に対して認定証を交付し，認定を更新するものとする。</w:t>
      </w:r>
    </w:p>
    <w:p>
      <w:pPr>
        <w:pStyle w:val="0"/>
        <w:autoSpaceDE w:val="0"/>
        <w:jc w:val="left"/>
        <w:rPr>
          <w:rFonts w:hint="default" w:ascii="ＭＳ Ｐ明朝" w:hAnsi="ＭＳ Ｐ明朝"/>
          <w:color w:val="auto"/>
        </w:rPr>
      </w:pPr>
      <w:r>
        <w:rPr>
          <w:rFonts w:hint="default" w:ascii="ＭＳ Ｐ明朝" w:hAnsi="ＭＳ Ｐ明朝"/>
          <w:color w:val="auto"/>
        </w:rPr>
        <w:t>３</w:t>
      </w:r>
      <w:r>
        <w:rPr>
          <w:rFonts w:hint="eastAsia" w:ascii="ＭＳ Ｐ明朝" w:hAnsi="ＭＳ Ｐ明朝"/>
          <w:color w:val="auto"/>
        </w:rPr>
        <w:t xml:space="preserve"> </w:t>
      </w:r>
      <w:r>
        <w:rPr>
          <w:rFonts w:hint="default" w:ascii="ＭＳ Ｐ明朝" w:hAnsi="ＭＳ Ｐ明朝"/>
          <w:color w:val="auto"/>
        </w:rPr>
        <w:t>更新の有効期限は，認定の満了する日の翌日から３年間とする。</w:t>
      </w:r>
    </w:p>
    <w:p>
      <w:pPr>
        <w:pStyle w:val="0"/>
        <w:autoSpaceDE w:val="0"/>
        <w:ind w:left="240" w:hanging="240" w:hangingChars="100"/>
        <w:jc w:val="left"/>
        <w:rPr>
          <w:rFonts w:hint="default" w:ascii="ＭＳ Ｐ明朝" w:hAnsi="ＭＳ Ｐ明朝"/>
          <w:color w:val="auto"/>
        </w:rPr>
      </w:pPr>
      <w:r>
        <w:rPr>
          <w:rFonts w:hint="default" w:ascii="ＭＳ Ｐ明朝" w:hAnsi="ＭＳ Ｐ明朝"/>
          <w:color w:val="auto"/>
        </w:rPr>
        <w:t>４</w:t>
      </w:r>
      <w:r>
        <w:rPr>
          <w:rFonts w:hint="eastAsia" w:ascii="ＭＳ Ｐ明朝" w:hAnsi="ＭＳ Ｐ明朝"/>
          <w:color w:val="auto"/>
        </w:rPr>
        <w:t xml:space="preserve"> </w:t>
      </w:r>
      <w:r>
        <w:rPr>
          <w:rFonts w:hint="default" w:ascii="ＭＳ Ｐ明朝" w:hAnsi="ＭＳ Ｐ明朝"/>
          <w:color w:val="auto"/>
        </w:rPr>
        <w:t>会長は第１項の規定による申請について</w:t>
      </w:r>
      <w:r>
        <w:rPr>
          <w:rFonts w:hint="eastAsia" w:ascii="ＭＳ Ｐ明朝" w:hAnsi="ＭＳ Ｐ明朝"/>
          <w:color w:val="auto"/>
        </w:rPr>
        <w:t>，</w:t>
      </w:r>
      <w:r>
        <w:rPr>
          <w:rFonts w:hint="default" w:ascii="ＭＳ Ｐ明朝" w:hAnsi="ＭＳ Ｐ明朝"/>
          <w:color w:val="auto"/>
        </w:rPr>
        <w:t>認定審査会による審査で認定すべきでないと判断した商品については，認定しない理由を付して，筑波山地域ジオブランド不認定</w:t>
      </w:r>
      <w:r>
        <w:rPr>
          <w:rFonts w:hint="eastAsia" w:ascii="ＭＳ Ｐ明朝" w:hAnsi="ＭＳ Ｐ明朝"/>
          <w:color w:val="auto"/>
        </w:rPr>
        <w:t>通知書</w:t>
      </w:r>
      <w:r>
        <w:rPr>
          <w:rFonts w:hint="default" w:ascii="ＭＳ Ｐ明朝" w:hAnsi="ＭＳ Ｐ明朝"/>
          <w:color w:val="auto"/>
        </w:rPr>
        <w:t>（様式第３号）により申請者に通知するものとする。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（認定の変更）</w:t>
      </w:r>
    </w:p>
    <w:p>
      <w:pPr>
        <w:pStyle w:val="15"/>
        <w:autoSpaceDE w:val="0"/>
        <w:ind w:left="240" w:hanging="240" w:hangingChars="100"/>
        <w:rPr>
          <w:rFonts w:hint="default" w:ascii="ＭＳ Ｐ明朝" w:hAnsi="ＭＳ Ｐ明朝"/>
          <w:color w:val="auto"/>
        </w:rPr>
      </w:pPr>
      <w:bookmarkStart w:id="0" w:name="_Hlk198300284"/>
      <w:r>
        <w:rPr>
          <w:rFonts w:hint="default" w:ascii="ＭＳ Ｐ明朝" w:hAnsi="ＭＳ Ｐ明朝"/>
          <w:color w:val="auto"/>
        </w:rPr>
        <w:t>第９条　</w:t>
      </w:r>
      <w:bookmarkEnd w:id="0"/>
      <w:r>
        <w:rPr>
          <w:rFonts w:hint="default" w:ascii="ＭＳ Ｐ明朝" w:hAnsi="ＭＳ Ｐ明朝"/>
          <w:color w:val="auto"/>
        </w:rPr>
        <w:t>認</w:t>
      </w:r>
      <w:bookmarkStart w:id="1" w:name="_Hlk198300128"/>
      <w:r>
        <w:rPr>
          <w:rFonts w:hint="default" w:ascii="ＭＳ Ｐ明朝" w:hAnsi="ＭＳ Ｐ明朝"/>
          <w:color w:val="auto"/>
        </w:rPr>
        <w:t>定</w:t>
      </w:r>
      <w:r>
        <w:rPr>
          <w:rFonts w:hint="eastAsia" w:ascii="ＭＳ Ｐ明朝" w:hAnsi="ＭＳ Ｐ明朝"/>
          <w:color w:val="auto"/>
        </w:rPr>
        <w:t>商</w:t>
      </w:r>
      <w:r>
        <w:rPr>
          <w:rFonts w:hint="default" w:ascii="ＭＳ Ｐ明朝" w:hAnsi="ＭＳ Ｐ明朝"/>
          <w:color w:val="auto"/>
        </w:rPr>
        <w:t>品に</w:t>
      </w:r>
      <w:r>
        <w:rPr>
          <w:rFonts w:hint="eastAsia" w:ascii="ＭＳ Ｐ明朝" w:hAnsi="ＭＳ Ｐ明朝"/>
          <w:color w:val="auto"/>
        </w:rPr>
        <w:t>ついて，</w:t>
      </w:r>
      <w:r>
        <w:rPr>
          <w:rFonts w:hint="default" w:ascii="ＭＳ Ｐ明朝" w:hAnsi="ＭＳ Ｐ明朝"/>
          <w:color w:val="auto"/>
        </w:rPr>
        <w:t>次の</w:t>
      </w:r>
      <w:r>
        <w:rPr>
          <w:rFonts w:hint="eastAsia" w:ascii="ＭＳ Ｐ明朝" w:hAnsi="ＭＳ Ｐ明朝"/>
          <w:color w:val="auto"/>
        </w:rPr>
        <w:t>いずれかの</w:t>
      </w:r>
      <w:r>
        <w:rPr>
          <w:rFonts w:hint="default" w:ascii="ＭＳ Ｐ明朝" w:hAnsi="ＭＳ Ｐ明朝"/>
          <w:color w:val="auto"/>
        </w:rPr>
        <w:t>変更を</w:t>
      </w:r>
      <w:r>
        <w:rPr>
          <w:rFonts w:hint="eastAsia" w:ascii="ＭＳ Ｐ明朝" w:hAnsi="ＭＳ Ｐ明朝"/>
          <w:color w:val="auto"/>
        </w:rPr>
        <w:t>行う</w:t>
      </w:r>
      <w:r>
        <w:rPr>
          <w:rFonts w:hint="default" w:ascii="ＭＳ Ｐ明朝" w:hAnsi="ＭＳ Ｐ明朝"/>
          <w:color w:val="auto"/>
        </w:rPr>
        <w:t>場合は，その内容を筑波山地域ジオブランド認定証記載事項変更届</w:t>
      </w:r>
      <w:r>
        <w:rPr>
          <w:rFonts w:hint="eastAsia" w:ascii="ＭＳ Ｐ明朝" w:hAnsi="ＭＳ Ｐ明朝"/>
          <w:color w:val="auto"/>
        </w:rPr>
        <w:t>出書</w:t>
      </w:r>
      <w:r>
        <w:rPr>
          <w:rFonts w:hint="default" w:ascii="ＭＳ Ｐ明朝" w:hAnsi="ＭＳ Ｐ明朝"/>
          <w:color w:val="auto"/>
        </w:rPr>
        <w:t>（様式第５号）に記入し，速やかに会長に届け出るものとする。</w:t>
      </w:r>
      <w:r>
        <w:rPr>
          <w:rFonts w:hint="eastAsia" w:ascii="ＭＳ Ｐ明朝" w:hAnsi="ＭＳ Ｐ明朝"/>
          <w:color w:val="auto"/>
        </w:rPr>
        <w:t>それ以外の変更の場合は認定を取り消すものとする。</w:t>
      </w:r>
    </w:p>
    <w:p>
      <w:pPr>
        <w:pStyle w:val="15"/>
        <w:autoSpaceDE w:val="0"/>
        <w:ind w:left="540" w:leftChars="100" w:hanging="300" w:hangingChars="125"/>
        <w:rPr>
          <w:rFonts w:hint="default" w:ascii="ＭＳ Ｐ明朝" w:hAnsi="ＭＳ Ｐ明朝"/>
          <w:color w:val="auto"/>
        </w:rPr>
      </w:pPr>
      <w:r>
        <w:rPr>
          <w:rFonts w:hint="default" w:ascii="ＭＳ Ｐ明朝" w:hAnsi="ＭＳ Ｐ明朝"/>
          <w:color w:val="auto"/>
        </w:rPr>
        <w:t>（</w:t>
      </w:r>
      <w:r>
        <w:rPr>
          <w:rFonts w:hint="default" w:ascii="ＭＳ Ｐ明朝" w:hAnsi="ＭＳ Ｐ明朝"/>
          <w:color w:val="auto"/>
        </w:rPr>
        <w:t>1</w:t>
      </w:r>
      <w:r>
        <w:rPr>
          <w:rFonts w:hint="default" w:ascii="ＭＳ Ｐ明朝" w:hAnsi="ＭＳ Ｐ明朝"/>
          <w:color w:val="auto"/>
        </w:rPr>
        <w:t>）認定</w:t>
      </w:r>
      <w:r>
        <w:rPr>
          <w:rFonts w:hint="eastAsia" w:ascii="ＭＳ Ｐ明朝" w:hAnsi="ＭＳ Ｐ明朝"/>
          <w:color w:val="auto"/>
        </w:rPr>
        <w:t>商</w:t>
      </w:r>
      <w:r>
        <w:rPr>
          <w:rFonts w:hint="default" w:ascii="ＭＳ Ｐ明朝" w:hAnsi="ＭＳ Ｐ明朝"/>
          <w:color w:val="auto"/>
        </w:rPr>
        <w:t>品の名称，</w:t>
      </w:r>
      <w:r>
        <w:rPr>
          <w:rFonts w:hint="eastAsia" w:ascii="ＭＳ Ｐ明朝" w:hAnsi="ＭＳ Ｐ明朝"/>
          <w:color w:val="auto"/>
        </w:rPr>
        <w:t>価格等を</w:t>
      </w:r>
      <w:r>
        <w:rPr>
          <w:rFonts w:hint="default" w:ascii="ＭＳ Ｐ明朝" w:hAnsi="ＭＳ Ｐ明朝"/>
          <w:color w:val="auto"/>
        </w:rPr>
        <w:t>変更</w:t>
      </w:r>
      <w:r>
        <w:rPr>
          <w:rFonts w:hint="eastAsia" w:ascii="ＭＳ Ｐ明朝" w:hAnsi="ＭＳ Ｐ明朝"/>
          <w:color w:val="auto"/>
        </w:rPr>
        <w:t>するとき。特に，変更後の価格が認定時の１</w:t>
      </w:r>
      <w:r>
        <w:rPr>
          <w:rFonts w:hint="eastAsia" w:ascii="ＭＳ Ｐ明朝" w:hAnsi="ＭＳ Ｐ明朝"/>
          <w:color w:val="auto"/>
        </w:rPr>
        <w:t>.</w:t>
      </w:r>
      <w:r>
        <w:rPr>
          <w:rFonts w:hint="eastAsia" w:ascii="ＭＳ Ｐ明朝" w:hAnsi="ＭＳ Ｐ明朝"/>
          <w:color w:val="auto"/>
        </w:rPr>
        <w:t>５倍を超える場合は，認定審査員の審査により過半数以上の承認が得られない限り，認定を取り消すものとする。</w:t>
      </w:r>
    </w:p>
    <w:p>
      <w:pPr>
        <w:pStyle w:val="15"/>
        <w:autoSpaceDE w:val="0"/>
        <w:ind w:firstLine="240" w:firstLineChars="100"/>
        <w:rPr>
          <w:rFonts w:hint="default" w:ascii="ＭＳ Ｐ明朝" w:hAnsi="ＭＳ Ｐ明朝"/>
          <w:color w:val="auto"/>
        </w:rPr>
      </w:pPr>
      <w:bookmarkEnd w:id="1"/>
      <w:bookmarkStart w:id="2" w:name="_Hlk198300265"/>
      <w:r>
        <w:rPr>
          <w:rFonts w:hint="default" w:ascii="ＭＳ Ｐ明朝" w:hAnsi="ＭＳ Ｐ明朝"/>
          <w:color w:val="auto"/>
        </w:rPr>
        <w:t>（</w:t>
      </w:r>
      <w:r>
        <w:rPr>
          <w:rFonts w:hint="default" w:ascii="ＭＳ Ｐ明朝" w:hAnsi="ＭＳ Ｐ明朝"/>
          <w:color w:val="auto"/>
        </w:rPr>
        <w:t>2</w:t>
      </w:r>
      <w:r>
        <w:rPr>
          <w:rFonts w:hint="default" w:ascii="ＭＳ Ｐ明朝" w:hAnsi="ＭＳ Ｐ明朝"/>
          <w:color w:val="auto"/>
        </w:rPr>
        <w:t>）</w:t>
      </w:r>
      <w:r>
        <w:rPr>
          <w:rFonts w:hint="eastAsia" w:ascii="ＭＳ Ｐ明朝" w:hAnsi="ＭＳ Ｐ明朝"/>
          <w:color w:val="auto"/>
        </w:rPr>
        <w:t>受証者</w:t>
      </w:r>
      <w:r>
        <w:rPr>
          <w:rFonts w:hint="default" w:ascii="ＭＳ Ｐ明朝" w:hAnsi="ＭＳ Ｐ明朝"/>
          <w:color w:val="auto"/>
        </w:rPr>
        <w:t>の代表者名若しくは住所等を変更</w:t>
      </w:r>
      <w:r>
        <w:rPr>
          <w:rFonts w:hint="eastAsia" w:ascii="ＭＳ Ｐ明朝" w:hAnsi="ＭＳ Ｐ明朝"/>
          <w:color w:val="auto"/>
        </w:rPr>
        <w:t>するとき。</w:t>
      </w:r>
    </w:p>
    <w:p>
      <w:pPr>
        <w:pStyle w:val="15"/>
        <w:autoSpaceDE w:val="0"/>
        <w:ind w:firstLine="240" w:firstLineChars="100"/>
        <w:rPr>
          <w:rFonts w:hint="default" w:ascii="ＭＳ Ｐ明朝" w:hAnsi="ＭＳ Ｐ明朝"/>
          <w:color w:val="auto"/>
        </w:rPr>
      </w:pPr>
      <w:r>
        <w:rPr>
          <w:rFonts w:hint="default" w:ascii="ＭＳ Ｐ明朝" w:hAnsi="ＭＳ Ｐ明朝"/>
          <w:color w:val="auto"/>
        </w:rPr>
        <w:t>（</w:t>
      </w:r>
      <w:r>
        <w:rPr>
          <w:rFonts w:hint="default" w:ascii="ＭＳ Ｐ明朝" w:hAnsi="ＭＳ Ｐ明朝"/>
          <w:color w:val="auto"/>
        </w:rPr>
        <w:t>3</w:t>
      </w:r>
      <w:r>
        <w:rPr>
          <w:rFonts w:hint="default" w:ascii="ＭＳ Ｐ明朝" w:hAnsi="ＭＳ Ｐ明朝"/>
          <w:color w:val="auto"/>
        </w:rPr>
        <w:t>）認定</w:t>
      </w:r>
      <w:r>
        <w:rPr>
          <w:rFonts w:hint="eastAsia" w:ascii="ＭＳ Ｐ明朝" w:hAnsi="ＭＳ Ｐ明朝"/>
          <w:color w:val="auto"/>
        </w:rPr>
        <w:t>商</w:t>
      </w:r>
      <w:r>
        <w:rPr>
          <w:rFonts w:hint="default" w:ascii="ＭＳ Ｐ明朝" w:hAnsi="ＭＳ Ｐ明朝"/>
          <w:color w:val="auto"/>
        </w:rPr>
        <w:t>品の容器包装等を変更</w:t>
      </w:r>
      <w:r>
        <w:rPr>
          <w:rFonts w:hint="eastAsia" w:ascii="ＭＳ Ｐ明朝" w:hAnsi="ＭＳ Ｐ明朝"/>
          <w:color w:val="auto"/>
        </w:rPr>
        <w:t>するとき。</w:t>
      </w:r>
      <w:bookmarkEnd w:id="2"/>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２</w:t>
      </w:r>
      <w:r>
        <w:rPr>
          <w:rFonts w:hint="eastAsia" w:ascii="ＭＳ Ｐ明朝" w:hAnsi="ＭＳ Ｐ明朝"/>
          <w:color w:val="auto"/>
        </w:rPr>
        <w:t xml:space="preserve"> </w:t>
      </w:r>
      <w:r>
        <w:rPr>
          <w:rFonts w:hint="default" w:ascii="ＭＳ Ｐ明朝" w:hAnsi="ＭＳ Ｐ明朝"/>
          <w:color w:val="auto"/>
        </w:rPr>
        <w:t>会長は，認定証の内容に変更が生じた</w:t>
      </w:r>
      <w:r>
        <w:rPr>
          <w:rFonts w:hint="eastAsia" w:ascii="ＭＳ Ｐ明朝" w:hAnsi="ＭＳ Ｐ明朝"/>
          <w:color w:val="auto"/>
        </w:rPr>
        <w:t>場合</w:t>
      </w:r>
      <w:r>
        <w:rPr>
          <w:rFonts w:hint="default" w:ascii="ＭＳ Ｐ明朝" w:hAnsi="ＭＳ Ｐ明朝"/>
          <w:color w:val="auto"/>
        </w:rPr>
        <w:t>，当該</w:t>
      </w:r>
      <w:r>
        <w:rPr>
          <w:rFonts w:hint="eastAsia" w:ascii="ＭＳ Ｐ明朝" w:hAnsi="ＭＳ Ｐ明朝"/>
          <w:color w:val="auto"/>
        </w:rPr>
        <w:t>認定</w:t>
      </w:r>
      <w:r>
        <w:rPr>
          <w:rFonts w:hint="default" w:ascii="ＭＳ Ｐ明朝" w:hAnsi="ＭＳ Ｐ明朝"/>
          <w:color w:val="auto"/>
        </w:rPr>
        <w:t>者に対して，必要事項を記載した認定証を交付するものとする。</w:t>
      </w:r>
      <w:r>
        <w:rPr>
          <w:rFonts w:hint="eastAsia" w:ascii="ＭＳ Ｐ明朝" w:hAnsi="ＭＳ Ｐ明朝"/>
          <w:color w:val="auto"/>
        </w:rPr>
        <w:t>ただし，会長は認定証を交付する際に必要と認められる場合に限り，認定審査会の意見を聞くことができる。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w:t>
      </w:r>
      <w:r>
        <w:rPr>
          <w:rFonts w:hint="eastAsia" w:ascii="ＭＳ Ｐ明朝" w:hAnsi="ＭＳ Ｐ明朝"/>
          <w:color w:val="auto"/>
        </w:rPr>
        <w:t>受証者</w:t>
      </w:r>
      <w:r>
        <w:rPr>
          <w:rFonts w:hint="default" w:ascii="ＭＳ Ｐ明朝" w:hAnsi="ＭＳ Ｐ明朝"/>
          <w:color w:val="auto"/>
        </w:rPr>
        <w:t>の責務・事故等への応対）</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10</w:t>
      </w:r>
      <w:r>
        <w:rPr>
          <w:rFonts w:hint="default" w:ascii="ＭＳ Ｐ明朝" w:hAnsi="ＭＳ Ｐ明朝"/>
          <w:color w:val="auto"/>
        </w:rPr>
        <w:t>条　</w:t>
      </w:r>
      <w:r>
        <w:rPr>
          <w:rFonts w:hint="eastAsia" w:ascii="ＭＳ Ｐ明朝" w:hAnsi="ＭＳ Ｐ明朝"/>
          <w:color w:val="auto"/>
        </w:rPr>
        <w:t>受証者</w:t>
      </w:r>
      <w:r>
        <w:rPr>
          <w:rFonts w:hint="default" w:ascii="ＭＳ Ｐ明朝" w:hAnsi="ＭＳ Ｐ明朝"/>
          <w:color w:val="auto"/>
        </w:rPr>
        <w:t>は，この要項の規定を遵守するとともに，筑波山地域ジオブランドのイメージ向上に努めなければならない。</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２</w:t>
      </w:r>
      <w:r>
        <w:rPr>
          <w:rFonts w:hint="default" w:ascii="ＭＳ Ｐ明朝" w:hAnsi="ＭＳ Ｐ明朝"/>
          <w:color w:val="auto"/>
        </w:rPr>
        <w:t xml:space="preserve"> </w:t>
      </w:r>
      <w:r>
        <w:rPr>
          <w:rFonts w:hint="default" w:ascii="ＭＳ Ｐ明朝" w:hAnsi="ＭＳ Ｐ明朝"/>
          <w:color w:val="auto"/>
        </w:rPr>
        <w:t>本認定制度は，</w:t>
      </w:r>
      <w:r>
        <w:rPr>
          <w:rFonts w:hint="eastAsia" w:ascii="ＭＳ Ｐ明朝" w:hAnsi="ＭＳ Ｐ明朝"/>
          <w:color w:val="auto"/>
        </w:rPr>
        <w:t>受証者</w:t>
      </w:r>
      <w:r>
        <w:rPr>
          <w:rFonts w:hint="default" w:ascii="ＭＳ Ｐ明朝" w:hAnsi="ＭＳ Ｐ明朝"/>
          <w:color w:val="auto"/>
        </w:rPr>
        <w:t>の意志による申請を前提に，自主申告・自主管理を原則とすることから，認定</w:t>
      </w:r>
      <w:r>
        <w:rPr>
          <w:rFonts w:hint="eastAsia" w:ascii="ＭＳ Ｐ明朝" w:hAnsi="ＭＳ Ｐ明朝"/>
          <w:color w:val="auto"/>
        </w:rPr>
        <w:t>商</w:t>
      </w:r>
      <w:r>
        <w:rPr>
          <w:rFonts w:hint="default" w:ascii="ＭＳ Ｐ明朝" w:hAnsi="ＭＳ Ｐ明朝"/>
          <w:color w:val="auto"/>
        </w:rPr>
        <w:t>品に問題が生じた場合の責任は，</w:t>
      </w:r>
      <w:r>
        <w:rPr>
          <w:rFonts w:hint="eastAsia" w:ascii="ＭＳ Ｐ明朝" w:hAnsi="ＭＳ Ｐ明朝"/>
          <w:color w:val="auto"/>
        </w:rPr>
        <w:t>認定者</w:t>
      </w:r>
      <w:r>
        <w:rPr>
          <w:rFonts w:hint="default" w:ascii="ＭＳ Ｐ明朝" w:hAnsi="ＭＳ Ｐ明朝"/>
          <w:color w:val="auto"/>
        </w:rPr>
        <w:t>自身に帰属するものであ</w:t>
      </w:r>
      <w:r>
        <w:rPr>
          <w:rFonts w:hint="eastAsia" w:ascii="ＭＳ Ｐ明朝" w:hAnsi="ＭＳ Ｐ明朝"/>
          <w:color w:val="auto"/>
        </w:rPr>
        <w:t>る。また，</w:t>
      </w:r>
      <w:r>
        <w:rPr>
          <w:rFonts w:hint="default" w:ascii="ＭＳ Ｐ明朝" w:hAnsi="ＭＳ Ｐ明朝"/>
          <w:color w:val="auto"/>
        </w:rPr>
        <w:t>認定</w:t>
      </w:r>
      <w:r>
        <w:rPr>
          <w:rFonts w:hint="eastAsia" w:ascii="ＭＳ Ｐ明朝" w:hAnsi="ＭＳ Ｐ明朝"/>
          <w:color w:val="auto"/>
        </w:rPr>
        <w:t>商</w:t>
      </w:r>
      <w:r>
        <w:rPr>
          <w:rFonts w:hint="default" w:ascii="ＭＳ Ｐ明朝" w:hAnsi="ＭＳ Ｐ明朝"/>
          <w:color w:val="auto"/>
        </w:rPr>
        <w:t>品の流通や販売，使用や消費において事故等が発生したとき</w:t>
      </w:r>
      <w:r>
        <w:rPr>
          <w:rFonts w:hint="eastAsia" w:ascii="ＭＳ Ｐ明朝" w:hAnsi="ＭＳ Ｐ明朝"/>
          <w:color w:val="auto"/>
        </w:rPr>
        <w:t>も</w:t>
      </w:r>
      <w:r>
        <w:rPr>
          <w:rFonts w:hint="default" w:ascii="ＭＳ Ｐ明朝" w:hAnsi="ＭＳ Ｐ明朝"/>
          <w:color w:val="auto"/>
        </w:rPr>
        <w:t>，その責任の一切を</w:t>
      </w:r>
      <w:r>
        <w:rPr>
          <w:rFonts w:hint="eastAsia" w:ascii="ＭＳ Ｐ明朝" w:hAnsi="ＭＳ Ｐ明朝"/>
          <w:color w:val="auto"/>
        </w:rPr>
        <w:t>受証者</w:t>
      </w:r>
      <w:r>
        <w:rPr>
          <w:rFonts w:hint="default" w:ascii="ＭＳ Ｐ明朝" w:hAnsi="ＭＳ Ｐ明朝"/>
          <w:color w:val="auto"/>
        </w:rPr>
        <w:t>が負うものとする。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３</w:t>
      </w:r>
      <w:r>
        <w:rPr>
          <w:rFonts w:hint="default" w:ascii="ＭＳ Ｐ明朝" w:hAnsi="ＭＳ Ｐ明朝"/>
          <w:color w:val="auto"/>
        </w:rPr>
        <w:t xml:space="preserve"> </w:t>
      </w:r>
      <w:r>
        <w:rPr>
          <w:rFonts w:hint="eastAsia" w:ascii="ＭＳ Ｐ明朝" w:hAnsi="ＭＳ Ｐ明朝"/>
          <w:color w:val="auto"/>
        </w:rPr>
        <w:t>受証</w:t>
      </w:r>
      <w:r>
        <w:rPr>
          <w:rFonts w:hint="default" w:ascii="ＭＳ Ｐ明朝" w:hAnsi="ＭＳ Ｐ明朝"/>
          <w:color w:val="auto"/>
        </w:rPr>
        <w:t>者は，前項に定める</w:t>
      </w:r>
      <w:r>
        <w:rPr>
          <w:rFonts w:hint="eastAsia" w:ascii="ＭＳ Ｐ明朝" w:hAnsi="ＭＳ Ｐ明朝"/>
          <w:color w:val="auto"/>
        </w:rPr>
        <w:t>問題や</w:t>
      </w:r>
      <w:r>
        <w:rPr>
          <w:rFonts w:hint="default" w:ascii="ＭＳ Ｐ明朝" w:hAnsi="ＭＳ Ｐ明朝"/>
          <w:color w:val="auto"/>
        </w:rPr>
        <w:t>事故等の</w:t>
      </w:r>
      <w:r>
        <w:rPr>
          <w:rFonts w:hint="eastAsia" w:ascii="ＭＳ Ｐ明朝" w:hAnsi="ＭＳ Ｐ明朝"/>
          <w:color w:val="auto"/>
        </w:rPr>
        <w:t>発生</w:t>
      </w:r>
      <w:r>
        <w:rPr>
          <w:rFonts w:hint="default" w:ascii="ＭＳ Ｐ明朝" w:hAnsi="ＭＳ Ｐ明朝"/>
          <w:color w:val="auto"/>
        </w:rPr>
        <w:t>を確認したときは，</w:t>
      </w:r>
      <w:r>
        <w:rPr>
          <w:rFonts w:hint="eastAsia" w:ascii="ＭＳ Ｐ明朝" w:hAnsi="ＭＳ Ｐ明朝"/>
          <w:color w:val="auto"/>
        </w:rPr>
        <w:t>その内容を</w:t>
      </w:r>
      <w:r>
        <w:rPr>
          <w:rFonts w:hint="default" w:ascii="ＭＳ Ｐ明朝" w:hAnsi="ＭＳ Ｐ明朝"/>
          <w:color w:val="auto"/>
        </w:rPr>
        <w:t>速やかに会長に連絡し，報告書を提出しなければならない。</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４</w:t>
      </w:r>
      <w:r>
        <w:rPr>
          <w:rFonts w:hint="default" w:ascii="ＭＳ Ｐ明朝" w:hAnsi="ＭＳ Ｐ明朝"/>
          <w:color w:val="auto"/>
        </w:rPr>
        <w:t xml:space="preserve"> </w:t>
      </w:r>
      <w:r>
        <w:rPr>
          <w:rFonts w:hint="default" w:ascii="ＭＳ Ｐ明朝" w:hAnsi="ＭＳ Ｐ明朝"/>
          <w:color w:val="auto"/>
        </w:rPr>
        <w:t>会長が認定</w:t>
      </w:r>
      <w:r>
        <w:rPr>
          <w:rFonts w:hint="eastAsia" w:ascii="ＭＳ Ｐ明朝" w:hAnsi="ＭＳ Ｐ明朝"/>
          <w:color w:val="auto"/>
        </w:rPr>
        <w:t>商</w:t>
      </w:r>
      <w:r>
        <w:rPr>
          <w:rFonts w:hint="default" w:ascii="ＭＳ Ｐ明朝" w:hAnsi="ＭＳ Ｐ明朝"/>
          <w:color w:val="auto"/>
        </w:rPr>
        <w:t>品の苦情等を受け付けたときは，</w:t>
      </w:r>
      <w:r>
        <w:rPr>
          <w:rFonts w:hint="eastAsia" w:ascii="ＭＳ Ｐ明朝" w:hAnsi="ＭＳ Ｐ明朝"/>
          <w:color w:val="auto"/>
        </w:rPr>
        <w:t>受証</w:t>
      </w:r>
      <w:r>
        <w:rPr>
          <w:rFonts w:hint="default" w:ascii="ＭＳ Ｐ明朝" w:hAnsi="ＭＳ Ｐ明朝"/>
          <w:color w:val="auto"/>
        </w:rPr>
        <w:t>者に対して速やかに</w:t>
      </w:r>
      <w:r>
        <w:rPr>
          <w:rFonts w:hint="eastAsia" w:ascii="ＭＳ Ｐ明朝" w:hAnsi="ＭＳ Ｐ明朝"/>
          <w:color w:val="auto"/>
        </w:rPr>
        <w:t>その</w:t>
      </w:r>
      <w:r>
        <w:rPr>
          <w:rFonts w:hint="default" w:ascii="ＭＳ Ｐ明朝" w:hAnsi="ＭＳ Ｐ明朝"/>
          <w:color w:val="auto"/>
        </w:rPr>
        <w:t>内容を連絡する。</w:t>
      </w:r>
      <w:r>
        <w:rPr>
          <w:rFonts w:hint="eastAsia" w:ascii="ＭＳ Ｐ明朝" w:hAnsi="ＭＳ Ｐ明朝"/>
          <w:color w:val="auto"/>
        </w:rPr>
        <w:t>受証</w:t>
      </w:r>
      <w:r>
        <w:rPr>
          <w:rFonts w:hint="default" w:ascii="ＭＳ Ｐ明朝" w:hAnsi="ＭＳ Ｐ明朝"/>
          <w:color w:val="auto"/>
        </w:rPr>
        <w:t>者はこれに誠意を持って対応</w:t>
      </w:r>
      <w:r>
        <w:rPr>
          <w:rFonts w:hint="eastAsia" w:ascii="ＭＳ Ｐ明朝" w:hAnsi="ＭＳ Ｐ明朝"/>
          <w:color w:val="auto"/>
        </w:rPr>
        <w:t>し，</w:t>
      </w:r>
      <w:r>
        <w:rPr>
          <w:rFonts w:hint="default" w:ascii="ＭＳ Ｐ明朝" w:hAnsi="ＭＳ Ｐ明朝"/>
          <w:color w:val="auto"/>
        </w:rPr>
        <w:t>その</w:t>
      </w:r>
      <w:r>
        <w:rPr>
          <w:rFonts w:hint="eastAsia" w:ascii="ＭＳ Ｐ明朝" w:hAnsi="ＭＳ Ｐ明朝"/>
          <w:color w:val="auto"/>
        </w:rPr>
        <w:t>結果</w:t>
      </w:r>
      <w:r>
        <w:rPr>
          <w:rFonts w:hint="default" w:ascii="ＭＳ Ｐ明朝" w:hAnsi="ＭＳ Ｐ明朝"/>
          <w:color w:val="auto"/>
        </w:rPr>
        <w:t>を速やかに会長に連絡し，報告書を提出しなければならない。</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５</w:t>
      </w:r>
      <w:r>
        <w:rPr>
          <w:rFonts w:hint="default" w:ascii="ＭＳ Ｐ明朝" w:hAnsi="ＭＳ Ｐ明朝"/>
          <w:color w:val="auto"/>
        </w:rPr>
        <w:t xml:space="preserve"> </w:t>
      </w:r>
      <w:r>
        <w:rPr>
          <w:rFonts w:hint="default" w:ascii="ＭＳ Ｐ明朝" w:hAnsi="ＭＳ Ｐ明朝"/>
          <w:color w:val="auto"/>
        </w:rPr>
        <w:t>会長は事故等の内容を一般に広く知らせる必要があると認めるときは，その内容を公表する。その際に</w:t>
      </w:r>
      <w:r>
        <w:rPr>
          <w:rFonts w:hint="eastAsia" w:ascii="ＭＳ Ｐ明朝" w:hAnsi="ＭＳ Ｐ明朝"/>
          <w:color w:val="auto"/>
        </w:rPr>
        <w:t>受証</w:t>
      </w:r>
      <w:r>
        <w:rPr>
          <w:rFonts w:hint="default" w:ascii="ＭＳ Ｐ明朝" w:hAnsi="ＭＳ Ｐ明朝"/>
          <w:color w:val="auto"/>
        </w:rPr>
        <w:t>者及びその取引関係先において経済的な損害その他不測の事態が発生した場合でも，一切の責任及び負担を負わないものとする。</w:t>
      </w:r>
    </w:p>
    <w:p>
      <w:pPr>
        <w:pStyle w:val="15"/>
        <w:autoSpaceDE w:val="0"/>
        <w:rPr>
          <w:rFonts w:hint="default" w:ascii="ＭＳ Ｐ明朝" w:hAnsi="ＭＳ Ｐ明朝"/>
          <w:color w:val="auto"/>
        </w:rPr>
      </w:pPr>
    </w:p>
    <w:p>
      <w:pPr>
        <w:pStyle w:val="0"/>
        <w:autoSpaceDE w:val="0"/>
        <w:jc w:val="left"/>
        <w:rPr>
          <w:rFonts w:hint="default" w:ascii="ＭＳ Ｐ明朝" w:hAnsi="ＭＳ Ｐ明朝"/>
          <w:color w:val="auto"/>
        </w:rPr>
      </w:pPr>
      <w:r>
        <w:rPr>
          <w:rFonts w:hint="default" w:ascii="ＭＳ Ｐ明朝" w:hAnsi="ＭＳ Ｐ明朝"/>
          <w:color w:val="auto"/>
        </w:rPr>
        <w:t>（認定の取消し）</w:t>
      </w:r>
    </w:p>
    <w:p>
      <w:pPr>
        <w:pStyle w:val="0"/>
        <w:autoSpaceDE w:val="0"/>
        <w:ind w:left="240" w:hanging="240" w:hangingChars="100"/>
        <w:jc w:val="left"/>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１１</w:t>
      </w:r>
      <w:r>
        <w:rPr>
          <w:rFonts w:hint="default" w:ascii="ＭＳ Ｐ明朝" w:hAnsi="ＭＳ Ｐ明朝"/>
          <w:color w:val="auto"/>
        </w:rPr>
        <w:t>条　会長は，</w:t>
      </w:r>
      <w:r>
        <w:rPr>
          <w:rFonts w:hint="eastAsia" w:ascii="ＭＳ Ｐ明朝" w:hAnsi="ＭＳ Ｐ明朝"/>
          <w:color w:val="auto"/>
        </w:rPr>
        <w:t>受証</w:t>
      </w:r>
      <w:r>
        <w:rPr>
          <w:rFonts w:hint="default" w:ascii="ＭＳ Ｐ明朝" w:hAnsi="ＭＳ Ｐ明朝"/>
          <w:color w:val="auto"/>
        </w:rPr>
        <w:t>者が次のいずれかに該当すると認めるときは，当該商品に対する認定を取消しすることができる。</w:t>
      </w:r>
    </w:p>
    <w:p>
      <w:pPr>
        <w:pStyle w:val="0"/>
        <w:autoSpaceDE w:val="0"/>
        <w:ind w:firstLine="240" w:firstLineChars="100"/>
        <w:jc w:val="left"/>
        <w:rPr>
          <w:rFonts w:hint="default" w:ascii="ＭＳ Ｐ明朝" w:hAnsi="ＭＳ Ｐ明朝"/>
          <w:color w:val="auto"/>
        </w:rPr>
      </w:pPr>
      <w:r>
        <w:rPr>
          <w:rFonts w:hint="default" w:ascii="ＭＳ Ｐ明朝" w:hAnsi="ＭＳ Ｐ明朝"/>
          <w:color w:val="auto"/>
        </w:rPr>
        <w:t>(</w:t>
      </w:r>
      <w:r>
        <w:rPr>
          <w:rFonts w:hint="eastAsia" w:ascii="ＭＳ Ｐ明朝" w:hAnsi="ＭＳ Ｐ明朝"/>
          <w:color w:val="auto"/>
        </w:rPr>
        <w:t>１</w:t>
      </w:r>
      <w:r>
        <w:rPr>
          <w:rFonts w:hint="default" w:ascii="ＭＳ Ｐ明朝" w:hAnsi="ＭＳ Ｐ明朝"/>
          <w:color w:val="auto"/>
        </w:rPr>
        <w:t>)</w:t>
      </w:r>
      <w:r>
        <w:rPr>
          <w:rFonts w:hint="default" w:ascii="ＭＳ Ｐ明朝" w:hAnsi="ＭＳ Ｐ明朝"/>
          <w:color w:val="auto"/>
        </w:rPr>
        <w:t>認定取消しの届出があったとき</w:t>
      </w:r>
    </w:p>
    <w:p>
      <w:pPr>
        <w:pStyle w:val="0"/>
        <w:autoSpaceDE w:val="0"/>
        <w:ind w:firstLine="240" w:firstLineChars="100"/>
        <w:jc w:val="left"/>
        <w:rPr>
          <w:rFonts w:hint="default" w:ascii="ＭＳ Ｐ明朝" w:hAnsi="ＭＳ Ｐ明朝"/>
          <w:color w:val="auto"/>
        </w:rPr>
      </w:pPr>
      <w:r>
        <w:rPr>
          <w:rFonts w:hint="default" w:ascii="ＭＳ Ｐ明朝" w:hAnsi="ＭＳ Ｐ明朝"/>
          <w:color w:val="auto"/>
        </w:rPr>
        <w:t>(</w:t>
      </w:r>
      <w:r>
        <w:rPr>
          <w:rFonts w:hint="eastAsia" w:ascii="ＭＳ Ｐ明朝" w:hAnsi="ＭＳ Ｐ明朝"/>
          <w:color w:val="auto"/>
        </w:rPr>
        <w:t>２</w:t>
      </w:r>
      <w:r>
        <w:rPr>
          <w:rFonts w:hint="default" w:ascii="ＭＳ Ｐ明朝" w:hAnsi="ＭＳ Ｐ明朝"/>
          <w:color w:val="auto"/>
        </w:rPr>
        <w:t>)</w:t>
      </w:r>
      <w:r>
        <w:rPr>
          <w:rFonts w:hint="default" w:ascii="ＭＳ Ｐ明朝" w:hAnsi="ＭＳ Ｐ明朝"/>
          <w:color w:val="auto"/>
        </w:rPr>
        <w:t>認定</w:t>
      </w:r>
      <w:r>
        <w:rPr>
          <w:rFonts w:hint="eastAsia" w:ascii="ＭＳ Ｐ明朝" w:hAnsi="ＭＳ Ｐ明朝"/>
          <w:color w:val="auto"/>
        </w:rPr>
        <w:t>商</w:t>
      </w:r>
      <w:r>
        <w:rPr>
          <w:rFonts w:hint="default" w:ascii="ＭＳ Ｐ明朝" w:hAnsi="ＭＳ Ｐ明朝"/>
          <w:color w:val="auto"/>
        </w:rPr>
        <w:t>品が認定基準に適合しなくなったと認められるとき</w:t>
      </w:r>
    </w:p>
    <w:p>
      <w:pPr>
        <w:pStyle w:val="0"/>
        <w:autoSpaceDE w:val="0"/>
        <w:ind w:firstLine="240" w:firstLineChars="100"/>
        <w:jc w:val="left"/>
        <w:rPr>
          <w:rFonts w:hint="default" w:ascii="ＭＳ Ｐ明朝" w:hAnsi="ＭＳ Ｐ明朝"/>
          <w:color w:val="auto"/>
        </w:rPr>
      </w:pPr>
      <w:r>
        <w:rPr>
          <w:rFonts w:hint="default" w:ascii="ＭＳ Ｐ明朝" w:hAnsi="ＭＳ Ｐ明朝"/>
          <w:color w:val="auto"/>
        </w:rPr>
        <w:t>(</w:t>
      </w:r>
      <w:r>
        <w:rPr>
          <w:rFonts w:hint="eastAsia" w:ascii="ＭＳ Ｐ明朝" w:hAnsi="ＭＳ Ｐ明朝"/>
          <w:color w:val="auto"/>
        </w:rPr>
        <w:t>３</w:t>
      </w:r>
      <w:r>
        <w:rPr>
          <w:rFonts w:hint="default" w:ascii="ＭＳ Ｐ明朝" w:hAnsi="ＭＳ Ｐ明朝"/>
          <w:color w:val="auto"/>
        </w:rPr>
        <w:t>)</w:t>
      </w:r>
      <w:r>
        <w:rPr>
          <w:rFonts w:hint="default" w:ascii="ＭＳ Ｐ明朝" w:hAnsi="ＭＳ Ｐ明朝"/>
          <w:color w:val="auto"/>
        </w:rPr>
        <w:t>虚偽の申請により認定を受けたとき</w:t>
      </w:r>
    </w:p>
    <w:p>
      <w:pPr>
        <w:pStyle w:val="34"/>
        <w:ind w:firstLine="240" w:firstLineChars="100"/>
        <w:rPr>
          <w:rFonts w:hint="eastAsia" w:ascii="ＭＳ Ｐゴシック" w:hAnsi="ＭＳ Ｐゴシック" w:eastAsia="ＭＳ Ｐゴシック"/>
          <w:sz w:val="21"/>
        </w:rPr>
      </w:pPr>
      <w:r>
        <w:rPr>
          <w:rFonts w:hint="default" w:ascii="ＭＳ Ｐ明朝" w:hAnsi="ＭＳ Ｐ明朝"/>
          <w:color w:val="auto"/>
        </w:rPr>
        <w:t>(</w:t>
      </w:r>
      <w:r>
        <w:rPr>
          <w:rFonts w:hint="eastAsia" w:ascii="ＭＳ Ｐ明朝" w:hAnsi="ＭＳ Ｐ明朝"/>
          <w:color w:val="auto"/>
        </w:rPr>
        <w:t>４</w:t>
      </w:r>
      <w:r>
        <w:rPr>
          <w:rFonts w:hint="default" w:ascii="ＭＳ Ｐ明朝" w:hAnsi="ＭＳ Ｐ明朝"/>
          <w:color w:val="auto"/>
        </w:rPr>
        <w:t>)</w:t>
      </w:r>
      <w:r>
        <w:rPr>
          <w:rFonts w:hint="default" w:ascii="ＭＳ Ｐ明朝" w:hAnsi="ＭＳ Ｐ明朝"/>
          <w:color w:val="auto"/>
        </w:rPr>
        <w:t>その他認定を取り消すべき重大な事由が生じたとき</w:t>
      </w:r>
    </w:p>
    <w:p>
      <w:pPr>
        <w:pStyle w:val="34"/>
        <w:ind w:firstLine="210" w:firstLineChars="100"/>
        <w:rPr>
          <w:rFonts w:hint="eastAsia" w:ascii="ＭＳ Ｐ明朝" w:hAnsi="ＭＳ Ｐ明朝" w:eastAsia="ＭＳ Ｐ明朝"/>
          <w:sz w:val="21"/>
        </w:rPr>
      </w:pPr>
      <w:r>
        <w:rPr>
          <w:rFonts w:hint="eastAsia" w:ascii="ＭＳ Ｐ明朝" w:hAnsi="ＭＳ Ｐ明朝" w:eastAsia="ＭＳ Ｐ明朝"/>
          <w:sz w:val="21"/>
        </w:rPr>
        <w:t>（５）商品に認定マークを表示または認定シールを貼付することなく販売を行っているとき</w:t>
      </w:r>
    </w:p>
    <w:p>
      <w:pPr>
        <w:pStyle w:val="0"/>
        <w:autoSpaceDE w:val="0"/>
        <w:ind w:firstLine="240" w:firstLineChars="100"/>
        <w:jc w:val="left"/>
        <w:rPr>
          <w:rFonts w:hint="eastAsia" w:ascii="ＭＳ Ｐ明朝" w:hAnsi="ＭＳ Ｐ明朝" w:eastAsia="ＭＳ Ｐ明朝"/>
          <w:color w:val="auto"/>
        </w:rPr>
      </w:pPr>
      <w:r>
        <w:rPr>
          <w:rFonts w:hint="eastAsia" w:ascii="ＭＳ Ｐ明朝" w:hAnsi="ＭＳ Ｐ明朝" w:eastAsia="ＭＳ Ｐ明朝"/>
          <w:sz w:val="21"/>
        </w:rPr>
        <w:t>（６）認定を受けた商品名とは異なる商品名で販売をしているとき</w:t>
      </w:r>
    </w:p>
    <w:p>
      <w:pPr>
        <w:pStyle w:val="0"/>
        <w:autoSpaceDE w:val="0"/>
        <w:jc w:val="left"/>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（補則）</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１２</w:t>
      </w:r>
      <w:r>
        <w:rPr>
          <w:rFonts w:hint="default" w:ascii="ＭＳ Ｐ明朝" w:hAnsi="ＭＳ Ｐ明朝"/>
          <w:color w:val="auto"/>
        </w:rPr>
        <w:t>条</w:t>
      </w:r>
      <w:r>
        <w:rPr>
          <w:rFonts w:hint="eastAsia" w:ascii="ＭＳ Ｐ明朝" w:hAnsi="ＭＳ Ｐ明朝"/>
          <w:color w:val="auto"/>
        </w:rPr>
        <w:t>　</w:t>
      </w:r>
      <w:r>
        <w:rPr>
          <w:rFonts w:hint="default" w:ascii="ＭＳ Ｐ明朝" w:hAnsi="ＭＳ Ｐ明朝"/>
          <w:color w:val="auto"/>
        </w:rPr>
        <w:t>この要</w:t>
      </w:r>
      <w:r>
        <w:rPr>
          <w:rFonts w:hint="eastAsia" w:ascii="ＭＳ Ｐ明朝" w:hAnsi="ＭＳ Ｐ明朝"/>
          <w:color w:val="auto"/>
        </w:rPr>
        <w:t>網</w:t>
      </w:r>
      <w:r>
        <w:rPr>
          <w:rFonts w:hint="default" w:ascii="ＭＳ Ｐ明朝" w:hAnsi="ＭＳ Ｐ明朝"/>
          <w:color w:val="auto"/>
        </w:rPr>
        <w:t>に定めるもののほか，この事業に関し必要な事項は地域振興部会が定める。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附則</w:t>
      </w:r>
    </w:p>
    <w:p>
      <w:pPr>
        <w:pStyle w:val="15"/>
        <w:autoSpaceDE w:val="0"/>
        <w:ind w:firstLine="240" w:firstLineChars="100"/>
        <w:rPr>
          <w:rFonts w:hint="default" w:ascii="ＭＳ Ｐ明朝" w:hAnsi="ＭＳ Ｐ明朝"/>
          <w:color w:val="auto"/>
        </w:rPr>
      </w:pPr>
      <w:r>
        <w:rPr>
          <w:rFonts w:hint="default" w:ascii="ＭＳ Ｐ明朝" w:hAnsi="ＭＳ Ｐ明朝"/>
          <w:color w:val="auto"/>
        </w:rPr>
        <w:t>この要</w:t>
      </w:r>
      <w:r>
        <w:rPr>
          <w:rFonts w:hint="eastAsia" w:ascii="ＭＳ Ｐ明朝" w:hAnsi="ＭＳ Ｐ明朝"/>
          <w:color w:val="auto"/>
        </w:rPr>
        <w:t>網</w:t>
      </w:r>
      <w:r>
        <w:rPr>
          <w:rFonts w:hint="default" w:ascii="ＭＳ Ｐ明朝" w:hAnsi="ＭＳ Ｐ明朝"/>
          <w:color w:val="auto"/>
        </w:rPr>
        <w:t>は，平成</w:t>
      </w:r>
      <w:r>
        <w:rPr>
          <w:rFonts w:hint="eastAsia" w:ascii="ＭＳ Ｐ明朝" w:hAnsi="ＭＳ Ｐ明朝"/>
          <w:color w:val="auto"/>
        </w:rPr>
        <w:t>３０</w:t>
      </w:r>
      <w:r>
        <w:rPr>
          <w:rFonts w:hint="default" w:ascii="ＭＳ Ｐ明朝" w:hAnsi="ＭＳ Ｐ明朝"/>
          <w:color w:val="auto"/>
        </w:rPr>
        <w:t>年</w:t>
      </w:r>
      <w:r>
        <w:rPr>
          <w:rFonts w:hint="eastAsia" w:ascii="ＭＳ Ｐ明朝" w:hAnsi="ＭＳ Ｐ明朝"/>
          <w:color w:val="auto"/>
        </w:rPr>
        <w:t>４</w:t>
      </w:r>
      <w:r>
        <w:rPr>
          <w:rFonts w:hint="default" w:ascii="ＭＳ Ｐ明朝" w:hAnsi="ＭＳ Ｐ明朝"/>
          <w:color w:val="auto"/>
        </w:rPr>
        <w:t>月</w:t>
      </w:r>
      <w:r>
        <w:rPr>
          <w:rFonts w:hint="eastAsia" w:ascii="ＭＳ Ｐ明朝" w:hAnsi="ＭＳ Ｐ明朝"/>
          <w:color w:val="auto"/>
        </w:rPr>
        <w:t>１</w:t>
      </w:r>
      <w:r>
        <w:rPr>
          <w:rFonts w:hint="default" w:ascii="ＭＳ Ｐ明朝" w:hAnsi="ＭＳ Ｐ明朝"/>
          <w:color w:val="auto"/>
        </w:rPr>
        <w:t>日から施行する。</w:t>
      </w:r>
    </w:p>
    <w:p>
      <w:pPr>
        <w:pStyle w:val="15"/>
        <w:autoSpaceDE w:val="0"/>
        <w:rPr>
          <w:rFonts w:hint="default" w:ascii="ＭＳ Ｐ明朝" w:hAnsi="ＭＳ Ｐ明朝"/>
          <w:color w:val="auto"/>
        </w:rPr>
      </w:pPr>
      <w:r>
        <w:rPr>
          <w:rFonts w:hint="eastAsia" w:ascii="ＭＳ Ｐ明朝" w:hAnsi="ＭＳ Ｐ明朝"/>
          <w:color w:val="auto"/>
        </w:rPr>
        <w:t>附則</w:t>
      </w:r>
    </w:p>
    <w:p>
      <w:pPr>
        <w:pStyle w:val="15"/>
        <w:autoSpaceDE w:val="0"/>
        <w:ind w:firstLine="240" w:firstLineChars="100"/>
        <w:rPr>
          <w:rFonts w:hint="default" w:ascii="ＭＳ Ｐ明朝" w:hAnsi="ＭＳ Ｐ明朝"/>
          <w:color w:val="auto"/>
        </w:rPr>
      </w:pPr>
      <w:r>
        <w:rPr>
          <w:rFonts w:hint="eastAsia" w:ascii="ＭＳ Ｐ明朝" w:hAnsi="ＭＳ Ｐ明朝"/>
          <w:color w:val="auto"/>
        </w:rPr>
        <w:t>この</w:t>
      </w:r>
      <w:r>
        <w:rPr>
          <w:rFonts w:hint="default" w:ascii="ＭＳ Ｐ明朝" w:hAnsi="ＭＳ Ｐ明朝"/>
          <w:color w:val="auto"/>
        </w:rPr>
        <w:t>要</w:t>
      </w:r>
      <w:r>
        <w:rPr>
          <w:rFonts w:hint="eastAsia" w:ascii="ＭＳ Ｐ明朝" w:hAnsi="ＭＳ Ｐ明朝"/>
          <w:color w:val="auto"/>
        </w:rPr>
        <w:t>網は，令和５年４月１日から施行する。</w:t>
      </w:r>
    </w:p>
    <w:p>
      <w:pPr>
        <w:pStyle w:val="15"/>
        <w:autoSpaceDE w:val="0"/>
        <w:rPr>
          <w:rFonts w:hint="default" w:ascii="ＭＳ Ｐ明朝" w:hAnsi="ＭＳ Ｐ明朝"/>
          <w:color w:val="auto"/>
        </w:rPr>
      </w:pPr>
      <w:r>
        <w:rPr>
          <w:rFonts w:hint="default" w:ascii="ＭＳ Ｐ明朝" w:hAnsi="ＭＳ Ｐ明朝"/>
          <w:color w:val="auto"/>
        </w:rPr>
        <w:t>附則</w:t>
      </w:r>
    </w:p>
    <w:p>
      <w:pPr>
        <w:pStyle w:val="15"/>
        <w:autoSpaceDE w:val="0"/>
        <w:ind w:firstLine="240" w:firstLineChars="100"/>
        <w:rPr>
          <w:rFonts w:hint="default" w:ascii="ＭＳ Ｐ明朝" w:hAnsi="ＭＳ Ｐ明朝"/>
          <w:color w:val="auto"/>
        </w:rPr>
      </w:pPr>
      <w:r>
        <w:rPr>
          <w:rFonts w:hint="default" w:ascii="ＭＳ Ｐ明朝" w:hAnsi="ＭＳ Ｐ明朝"/>
          <w:color w:val="auto"/>
        </w:rPr>
        <w:t>この要</w:t>
      </w:r>
      <w:r>
        <w:rPr>
          <w:rFonts w:hint="eastAsia" w:ascii="ＭＳ Ｐ明朝" w:hAnsi="ＭＳ Ｐ明朝"/>
          <w:color w:val="auto"/>
        </w:rPr>
        <w:t>網</w:t>
      </w:r>
      <w:r>
        <w:rPr>
          <w:rFonts w:hint="default" w:ascii="ＭＳ Ｐ明朝" w:hAnsi="ＭＳ Ｐ明朝"/>
          <w:color w:val="auto"/>
        </w:rPr>
        <w:t>は，</w:t>
      </w:r>
      <w:r>
        <w:rPr>
          <w:rFonts w:hint="eastAsia" w:ascii="ＭＳ Ｐ明朝" w:hAnsi="ＭＳ Ｐ明朝"/>
          <w:color w:val="auto"/>
        </w:rPr>
        <w:t>令和６年５月１０日</w:t>
      </w:r>
      <w:r>
        <w:rPr>
          <w:rFonts w:hint="default" w:ascii="ＭＳ Ｐ明朝" w:hAnsi="ＭＳ Ｐ明朝"/>
          <w:color w:val="auto"/>
        </w:rPr>
        <w:t>から施行する。</w:t>
      </w:r>
    </w:p>
    <w:p>
      <w:pPr>
        <w:pStyle w:val="15"/>
        <w:autoSpaceDE w:val="0"/>
        <w:rPr>
          <w:rFonts w:hint="default" w:ascii="ＭＳ Ｐ明朝" w:hAnsi="ＭＳ Ｐ明朝"/>
          <w:color w:val="auto"/>
        </w:rPr>
      </w:pPr>
      <w:r>
        <w:rPr>
          <w:rFonts w:hint="default" w:ascii="ＭＳ Ｐ明朝" w:hAnsi="ＭＳ Ｐ明朝"/>
          <w:color w:val="auto"/>
        </w:rPr>
        <w:t>附則</w:t>
      </w:r>
      <w:bookmarkStart w:id="3" w:name="_GoBack"/>
      <w:bookmarkEnd w:id="3"/>
    </w:p>
    <w:p>
      <w:pPr>
        <w:pStyle w:val="15"/>
        <w:autoSpaceDE w:val="0"/>
        <w:ind w:firstLine="240" w:firstLineChars="100"/>
        <w:rPr>
          <w:rFonts w:hint="default" w:ascii="ＭＳ Ｐ明朝" w:hAnsi="ＭＳ Ｐ明朝"/>
          <w:color w:val="auto"/>
        </w:rPr>
      </w:pPr>
      <w:r>
        <w:rPr>
          <w:rFonts w:hint="default" w:ascii="ＭＳ Ｐ明朝" w:hAnsi="ＭＳ Ｐ明朝"/>
          <w:color w:val="auto"/>
        </w:rPr>
        <w:t>この要</w:t>
      </w:r>
      <w:r>
        <w:rPr>
          <w:rFonts w:hint="eastAsia" w:ascii="ＭＳ Ｐ明朝" w:hAnsi="ＭＳ Ｐ明朝"/>
          <w:color w:val="auto"/>
        </w:rPr>
        <w:t>網</w:t>
      </w:r>
      <w:r>
        <w:rPr>
          <w:rFonts w:hint="default" w:ascii="ＭＳ Ｐ明朝" w:hAnsi="ＭＳ Ｐ明朝"/>
          <w:color w:val="auto"/>
        </w:rPr>
        <w:t>は，</w:t>
      </w:r>
      <w:r>
        <w:rPr>
          <w:rFonts w:hint="eastAsia" w:ascii="ＭＳ Ｐ明朝" w:hAnsi="ＭＳ Ｐ明朝"/>
          <w:color w:val="auto"/>
        </w:rPr>
        <w:t>令和７年５月２７日</w:t>
      </w:r>
      <w:r>
        <w:rPr>
          <w:rFonts w:hint="default" w:ascii="ＭＳ Ｐ明朝" w:hAnsi="ＭＳ Ｐ明朝"/>
          <w:color w:val="auto"/>
        </w:rPr>
        <w:t>から施行する。</w:t>
      </w:r>
    </w:p>
    <w:p>
      <w:pPr>
        <w:pStyle w:val="15"/>
        <w:autoSpaceDE w:val="0"/>
        <w:rPr>
          <w:rFonts w:hint="eastAsia" w:ascii="ＭＳ明朝" w:hAnsi="ＭＳ明朝" w:eastAsia="ＭＳ 明朝"/>
          <w:color w:val="auto"/>
        </w:rPr>
      </w:pPr>
    </w:p>
    <w:p>
      <w:pPr>
        <w:pStyle w:val="15"/>
        <w:autoSpaceDE w:val="0"/>
        <w:rPr>
          <w:rFonts w:hint="eastAsia" w:ascii="ＭＳ明朝" w:hAnsi="ＭＳ明朝" w:eastAsia="ＭＳ 明朝"/>
          <w:color w:val="auto"/>
        </w:rPr>
      </w:pPr>
    </w:p>
    <w:sectPr>
      <w:footerReference r:id="rId5" w:type="default"/>
      <w:pgSz w:w="11906" w:h="16838"/>
      <w:pgMar w:top="1134" w:right="1134" w:bottom="1134" w:left="1134"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00"/>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22291050"/>
      <w:docPartObj>
        <w:docPartGallery w:val="Page Numbers (Bottom of Page)"/>
        <w:docPartUnique/>
      </w:docPartObj>
    </w:sdtPr>
    <w:sdtEndPr>
      <w:rPr>
        <w:rFonts w:hint="default"/>
      </w:rPr>
    </w:sdtEndPr>
    <w:sdtContent>
      <w:p>
        <w:pPr>
          <w:pStyle w:val="2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09"/>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Ｐ明朝"/>
        <w:kern w:val="3"/>
        <w:sz w:val="24"/>
      </w:rPr>
    </w:rPrDefault>
  </w:docDefaults>
  <w:style w:type="paragraph" w:styleId="0" w:default="1">
    <w:name w:val="Normal"/>
    <w:next w:val="0"/>
    <w:link w:val="0"/>
    <w:uiPriority w:val="0"/>
    <w:qFormat/>
    <w:pPr>
      <w:suppressAutoHyphens w:val="1"/>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pPr>
      <w:suppressAutoHyphens w:val="1"/>
    </w:pPr>
    <w:rPr/>
  </w:style>
  <w:style w:type="paragraph" w:styleId="16" w:customStyle="1">
    <w:name w:val="Heading"/>
    <w:basedOn w:val="15"/>
    <w:next w:val="17"/>
    <w:link w:val="0"/>
    <w:uiPriority w:val="0"/>
    <w:pPr>
      <w:keepNext w:val="1"/>
      <w:spacing w:before="240" w:beforeLines="0" w:beforeAutospacing="0" w:after="120" w:afterLines="0" w:afterAutospacing="0"/>
    </w:pPr>
    <w:rPr>
      <w:rFonts w:ascii="Arial" w:hAnsi="Arial" w:eastAsia="ＭＳ Ｐゴシック"/>
      <w:sz w:val="28"/>
    </w:rPr>
  </w:style>
  <w:style w:type="paragraph" w:styleId="17" w:customStyle="1">
    <w:name w:val="Text body"/>
    <w:basedOn w:val="15"/>
    <w:next w:val="17"/>
    <w:link w:val="0"/>
    <w:uiPriority w:val="0"/>
    <w:pPr>
      <w:spacing w:after="120" w:afterLines="0" w:afterAutospacing="0"/>
    </w:pPr>
  </w:style>
  <w:style w:type="paragraph" w:styleId="18">
    <w:name w:val="List"/>
    <w:basedOn w:val="17"/>
    <w:next w:val="18"/>
    <w:link w:val="0"/>
    <w:uiPriority w:val="0"/>
  </w:style>
  <w:style w:type="paragraph" w:styleId="19">
    <w:name w:val="caption"/>
    <w:basedOn w:val="15"/>
    <w:next w:val="19"/>
    <w:link w:val="0"/>
    <w:uiPriority w:val="0"/>
    <w:semiHidden/>
    <w:pPr>
      <w:suppressLineNumbers w:val="1"/>
      <w:spacing w:before="120" w:beforeLines="0" w:beforeAutospacing="0" w:after="120" w:afterLines="0" w:afterAutospacing="0"/>
    </w:pPr>
    <w:rPr>
      <w:i w:val="1"/>
    </w:rPr>
  </w:style>
  <w:style w:type="paragraph" w:styleId="20" w:customStyle="1">
    <w:name w:val="Index"/>
    <w:basedOn w:val="15"/>
    <w:next w:val="20"/>
    <w:link w:val="0"/>
    <w:uiPriority w:val="0"/>
    <w:pPr>
      <w:suppressLineNumbers w:val="1"/>
    </w:pPr>
  </w:style>
  <w:style w:type="paragraph" w:styleId="21">
    <w:name w:val="Balloon Text"/>
    <w:basedOn w:val="0"/>
    <w:next w:val="21"/>
    <w:link w:val="0"/>
    <w:uiPriority w:val="0"/>
    <w:semiHidden/>
    <w:rPr>
      <w:rFonts w:ascii="Arial" w:hAnsi="Arial" w:eastAsia="ＭＳ ゴシック"/>
      <w:sz w:val="18"/>
    </w:rPr>
  </w:style>
  <w:style w:type="character" w:styleId="22" w:customStyle="1">
    <w:name w:val="吹き出し (文字)"/>
    <w:basedOn w:val="10"/>
    <w:next w:val="22"/>
    <w:link w:val="0"/>
    <w:uiPriority w:val="0"/>
    <w:rPr>
      <w:rFonts w:ascii="Arial" w:hAnsi="Arial" w:eastAsia="ＭＳ ゴシック"/>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name w:val="No Spacing"/>
    <w:next w:val="34"/>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TotalTime>
  <Pages>3</Pages>
  <Words>5</Words>
  <Characters>2583</Characters>
  <Application>JUST Note</Application>
  <Lines>110</Lines>
  <Paragraphs>57</Paragraphs>
  <Company>つくば市</Company>
  <CharactersWithSpaces>2610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003626</dc:creator>
  <cp:lastModifiedBy>吉澤　明子</cp:lastModifiedBy>
  <cp:lastPrinted>2025-05-26T03:07:04Z</cp:lastPrinted>
  <dcterms:created xsi:type="dcterms:W3CDTF">2025-05-14T00:15:00Z</dcterms:created>
  <dcterms:modified xsi:type="dcterms:W3CDTF">2025-06-03T04:46:43Z</dcterms:modified>
  <cp:revision>16</cp:revision>
</cp:coreProperties>
</file>