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288"/>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91"/>
        <w:gridCol w:w="3343"/>
        <w:gridCol w:w="3766"/>
      </w:tblGrid>
      <w:tr>
        <w:trPr>
          <w:trHeight w:val="400" w:hRule="atLeast"/>
        </w:trPr>
        <w:tc>
          <w:tcPr>
            <w:tcW w:w="10500"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0"/>
              </w:rPr>
            </w:pPr>
            <w:bookmarkStart w:id="0" w:name="_Hlk176367904"/>
            <w:r>
              <w:rPr>
                <w:rFonts w:hint="eastAsia" w:ascii="ＭＳ ゴシック" w:hAnsi="ＭＳ ゴシック" w:eastAsia="ＭＳ ゴシック"/>
                <w:sz w:val="20"/>
              </w:rPr>
              <w:t>認定権者記載欄</w:t>
            </w:r>
            <w:bookmarkEnd w:id="0"/>
          </w:p>
        </w:tc>
      </w:tr>
      <w:tr>
        <w:trPr>
          <w:trHeight w:val="235" w:hRule="atLeast"/>
        </w:trPr>
        <w:tc>
          <w:tcPr>
            <w:tcW w:w="339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c>
          <w:tcPr>
            <w:tcW w:w="376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r>
      <w:tr>
        <w:trPr>
          <w:trHeight w:val="100" w:hRule="atLeast"/>
        </w:trPr>
        <w:tc>
          <w:tcPr>
            <w:tcW w:w="339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c>
          <w:tcPr>
            <w:tcW w:w="376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様式第５－（ロ）－①</w:t>
      </w:r>
    </w:p>
    <w:tbl>
      <w:tblPr>
        <w:tblStyle w:val="11"/>
        <w:tblW w:w="1054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545"/>
      </w:tblGrid>
      <w:tr>
        <w:trPr/>
        <w:tc>
          <w:tcPr>
            <w:tcW w:w="105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中小企業信用保険法第２条第５項第５号の規定による認定申請書（ロ－①）</w:t>
            </w:r>
          </w:p>
          <w:p>
            <w:pPr>
              <w:pStyle w:val="0"/>
              <w:suppressAutoHyphens w:val="1"/>
              <w:kinsoku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令和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桜川市長　大塚　秀喜　殿</w:t>
            </w:r>
          </w:p>
          <w:p>
            <w:pPr>
              <w:pStyle w:val="0"/>
              <w:suppressAutoHyphens w:val="1"/>
              <w:kinsoku w:val="0"/>
              <w:wordWrap w:val="0"/>
              <w:overflowPunct w:val="0"/>
              <w:autoSpaceDE w:val="0"/>
              <w:autoSpaceDN w:val="0"/>
              <w:adjustRightInd w:val="0"/>
              <w:spacing w:line="240" w:lineRule="exact"/>
              <w:ind w:right="149" w:rightChars="71"/>
              <w:jc w:val="righ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　</w:t>
            </w:r>
            <w:bookmarkStart w:id="1" w:name="_GoBack"/>
            <w:bookmarkEnd w:id="1"/>
            <w:r>
              <w:rPr>
                <w:rFonts w:hint="eastAsia" w:ascii="ＭＳ ゴシック" w:hAnsi="ＭＳ ゴシック" w:eastAsia="ＭＳ ゴシック"/>
                <w:color w:val="000000"/>
                <w:kern w:val="0"/>
                <w:sz w:val="20"/>
                <w:u w:val="single" w:color="000000"/>
              </w:rPr>
              <w:t>住　所　　　　　　　　　　　　　　</w:t>
            </w:r>
            <w:r>
              <w:rPr>
                <w:rFonts w:hint="eastAsia" w:ascii="ＭＳ ゴシック" w:hAnsi="ＭＳ ゴシック" w:eastAsia="ＭＳ ゴシック"/>
                <w:color w:val="000000"/>
                <w:kern w:val="0"/>
                <w:sz w:val="20"/>
                <w:u w:val="single" w:color="000000"/>
              </w:rPr>
              <w:t xml:space="preserve"> </w:t>
            </w:r>
          </w:p>
          <w:p>
            <w:pPr>
              <w:pStyle w:val="0"/>
              <w:suppressAutoHyphens w:val="1"/>
              <w:kinsoku w:val="0"/>
              <w:wordWrap w:val="0"/>
              <w:overflowPunct w:val="0"/>
              <w:autoSpaceDE w:val="0"/>
              <w:autoSpaceDN w:val="0"/>
              <w:adjustRightInd w:val="0"/>
              <w:spacing w:line="240" w:lineRule="exact"/>
              <w:ind w:right="149" w:rightChars="71"/>
              <w:jc w:val="right"/>
              <w:textAlignment w:val="baseline"/>
              <w:rPr>
                <w:rFonts w:hint="default" w:ascii="ＭＳ ゴシック" w:hAnsi="ＭＳ ゴシック" w:eastAsia="ＭＳ ゴシック"/>
                <w:color w:val="000000"/>
                <w:spacing w:val="16"/>
                <w:kern w:val="0"/>
                <w:sz w:val="16"/>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氏　名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印</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20"/>
              <w:jc w:val="left"/>
              <w:rPr>
                <w:rFonts w:hint="default"/>
                <w:sz w:val="20"/>
              </w:rPr>
            </w:pPr>
            <w:r>
              <w:rPr>
                <w:rFonts w:hint="eastAsia"/>
                <w:sz w:val="20"/>
              </w:rPr>
              <w:t>（表</w:t>
            </w:r>
            <w:r>
              <w:rPr>
                <w:rFonts w:hint="eastAsia"/>
                <w:sz w:val="20"/>
              </w:rPr>
              <w:t>)</w:t>
            </w:r>
          </w:p>
          <w:tbl>
            <w:tblPr>
              <w:tblStyle w:val="11"/>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40"/>
              <w:gridCol w:w="3265"/>
              <w:gridCol w:w="3265"/>
            </w:tblGrid>
            <w:tr>
              <w:trPr>
                <w:trHeight w:val="232" w:hRule="atLeast"/>
              </w:trPr>
              <w:tc>
                <w:tcPr>
                  <w:tcW w:w="284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tc>
            </w:tr>
            <w:tr>
              <w:trPr>
                <w:trHeight w:val="82" w:hRule="atLeast"/>
              </w:trPr>
              <w:tc>
                <w:tcPr>
                  <w:tcW w:w="284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してください。</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PMingLiU"/>
                <w:color w:val="000000"/>
                <w:kern w:val="0"/>
                <w:sz w:val="20"/>
              </w:rPr>
            </w:pPr>
            <w:r>
              <w:rPr>
                <w:rFonts w:hint="eastAsia" w:ascii="ＭＳ ゴシック" w:hAnsi="ＭＳ ゴシック" w:eastAsia="ＭＳ ゴシック"/>
                <w:color w:val="000000"/>
                <w:kern w:val="0"/>
                <w:sz w:val="20"/>
              </w:rPr>
              <w:t>記</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事業開始年月日　　　　　　　　　　　　　　　　　　　　　　　　　</w:t>
            </w:r>
            <w:r>
              <w:rPr>
                <w:rFonts w:hint="eastAsia" w:ascii="ＭＳ ゴシック" w:hAnsi="ＭＳ ゴシック" w:eastAsia="ＭＳ ゴシック"/>
                <w:color w:val="000000"/>
                <w:spacing w:val="16"/>
                <w:kern w:val="0"/>
                <w:sz w:val="2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①原油等の仕入単価の上昇（注１）</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Ｅ</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ｅ</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Ｅ：原油等の最近１か月間における平均仕入れ単価（　　　年　　　月）</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kern w:val="0"/>
                <w:sz w:val="20"/>
                <w:u w:val="single" w:color="000000"/>
              </w:rPr>
              <w:t>　　　　　　円（注２）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ｅ：Ｅの期間に対応する前年１か月間の平均仕入れ単価（</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月）</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円（注２）</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Ｓ</w:t>
            </w:r>
            <w:r>
              <w:rPr>
                <w:rFonts w:hint="default" w:ascii="ＭＳ ゴシック" w:hAnsi="ＭＳ ゴシック" w:eastAsia="ＭＳ ゴシック"/>
                <w:color w:val="000000"/>
                <w:kern w:val="0"/>
                <w:sz w:val="2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依存率</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Ｃ：最近１か月の売上原価（　　　　年　　　月</w:t>
            </w:r>
            <w:r>
              <w:rPr>
                <w:rFonts w:hint="eastAsia" w:ascii="ＭＳ ゴシック" w:hAnsi="ＭＳ ゴシック" w:eastAsia="ＭＳ ゴシック"/>
                <w:color w:val="000000"/>
                <w:spacing w:val="16"/>
                <w:kern w:val="0"/>
                <w:sz w:val="20"/>
              </w:rPr>
              <w:t>）</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Ｓ：Ｃの売上原価に対応する原油等の仕入額</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Ａ</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ａ</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＝Ｐ</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Ｐ＝</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Ａ：最近３か月間の原油等の仕入額</w:t>
            </w:r>
          </w:p>
          <w:p>
            <w:pPr>
              <w:pStyle w:val="0"/>
              <w:suppressAutoHyphens w:val="1"/>
              <w:kinsoku w:val="0"/>
              <w:wordWrap w:val="0"/>
              <w:overflowPunct w:val="0"/>
              <w:autoSpaceDE w:val="0"/>
              <w:autoSpaceDN w:val="0"/>
              <w:adjustRightInd w:val="0"/>
              <w:spacing w:line="240" w:lineRule="exact"/>
              <w:ind w:firstLine="600" w:firstLineChars="3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　　　年　　　月）</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円（注２）</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00" w:firstLineChars="3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　　　年　　　月）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円（注２）</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Ｂ：最近３か月間の売上高　</w:t>
            </w:r>
          </w:p>
          <w:p>
            <w:pPr>
              <w:pStyle w:val="0"/>
              <w:suppressAutoHyphens w:val="1"/>
              <w:kinsoku w:val="0"/>
              <w:wordWrap w:val="0"/>
              <w:overflowPunct w:val="0"/>
              <w:autoSpaceDE w:val="0"/>
              <w:autoSpaceDN w:val="0"/>
              <w:adjustRightInd w:val="0"/>
              <w:spacing w:line="240" w:lineRule="exact"/>
              <w:ind w:firstLine="600" w:firstLineChars="3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年　　　月　　～　　　年　　　月）</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円（注２）</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00" w:firstLineChars="300"/>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年　　　月　　～　　　年　　　月）</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円（注２）</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p>
          <w:p>
            <w:pPr>
              <w:pStyle w:val="0"/>
              <w:suppressAutoHyphens w:val="1"/>
              <w:kinsoku w:val="0"/>
              <w:wordWrap w:val="0"/>
              <w:overflowPunct w:val="0"/>
              <w:autoSpaceDE w:val="0"/>
              <w:autoSpaceDN w:val="0"/>
              <w:adjustRightInd w:val="0"/>
              <w:spacing w:line="0" w:lineRule="atLeast"/>
              <w:ind w:firstLine="20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桜商第　　　　　号</w:t>
            </w:r>
          </w:p>
          <w:p>
            <w:pPr>
              <w:pStyle w:val="0"/>
              <w:suppressAutoHyphens w:val="1"/>
              <w:kinsoku w:val="0"/>
              <w:wordWrap w:val="0"/>
              <w:overflowPunct w:val="0"/>
              <w:autoSpaceDE w:val="0"/>
              <w:autoSpaceDN w:val="0"/>
              <w:adjustRightInd w:val="0"/>
              <w:spacing w:line="0" w:lineRule="atLeast"/>
              <w:ind w:firstLine="20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令和　　　年　　　月　　　日</w:t>
            </w:r>
          </w:p>
          <w:p>
            <w:pPr>
              <w:pStyle w:val="0"/>
              <w:suppressAutoHyphens w:val="1"/>
              <w:kinsoku w:val="0"/>
              <w:wordWrap w:val="0"/>
              <w:overflowPunct w:val="0"/>
              <w:autoSpaceDE w:val="0"/>
              <w:autoSpaceDN w:val="0"/>
              <w:adjustRightInd w:val="0"/>
              <w:spacing w:line="0" w:lineRule="atLeast"/>
              <w:ind w:firstLine="20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申請のとおり、相違ないことを認定します。</w:t>
            </w:r>
          </w:p>
          <w:p>
            <w:pPr>
              <w:pStyle w:val="0"/>
              <w:suppressAutoHyphens w:val="1"/>
              <w:kinsoku w:val="0"/>
              <w:wordWrap w:val="0"/>
              <w:overflowPunct w:val="0"/>
              <w:autoSpaceDE w:val="0"/>
              <w:autoSpaceDN w:val="0"/>
              <w:adjustRightInd w:val="0"/>
              <w:spacing w:line="0"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信用保証協会への申込期間</w:t>
            </w:r>
          </w:p>
          <w:p>
            <w:pPr>
              <w:pStyle w:val="0"/>
              <w:suppressAutoHyphens w:val="1"/>
              <w:kinsoku w:val="0"/>
              <w:wordWrap w:val="0"/>
              <w:overflowPunct w:val="0"/>
              <w:autoSpaceDE w:val="0"/>
              <w:autoSpaceDN w:val="0"/>
              <w:adjustRightInd w:val="0"/>
              <w:spacing w:line="0"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日から　令和　　　年　　　月　　　日まで</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rPr>
              <w:t>桜川市長　大塚　秀喜</w:t>
            </w:r>
          </w:p>
          <w:p>
            <w:pPr>
              <w:pStyle w:val="0"/>
              <w:suppressAutoHyphens w:val="1"/>
              <w:kinsoku w:val="0"/>
              <w:wordWrap w:val="0"/>
              <w:overflowPunct w:val="0"/>
              <w:autoSpaceDE w:val="0"/>
              <w:autoSpaceDN w:val="0"/>
              <w:adjustRightInd w:val="0"/>
              <w:spacing w:line="0" w:lineRule="atLeast"/>
              <w:jc w:val="left"/>
              <w:textAlignment w:val="baseline"/>
              <w:rPr>
                <w:rFonts w:hint="default" w:ascii="ＭＳ ゴシック" w:hAnsi="ＭＳ ゴシック" w:eastAsia="ＭＳ ゴシック"/>
                <w:color w:val="000000"/>
                <w:kern w:val="0"/>
                <w:sz w:val="20"/>
              </w:rPr>
            </w:pPr>
          </w:p>
        </w:tc>
      </w:tr>
    </w:tbl>
    <w:p>
      <w:pPr>
        <w:pStyle w:val="0"/>
        <w:suppressAutoHyphens w:val="1"/>
        <w:spacing w:line="0" w:lineRule="atLeast"/>
        <w:ind w:left="100" w:leftChars="0" w:firstLine="5"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※本様式は、１つの指定業種に属する事業のみを営んでいる場合、又は営んでいる複数の事業が全て指定業種に属　　　　　</w:t>
      </w:r>
    </w:p>
    <w:p>
      <w:pPr>
        <w:pStyle w:val="0"/>
        <w:suppressAutoHyphens w:val="1"/>
        <w:spacing w:line="0" w:lineRule="atLeast"/>
        <w:ind w:left="100" w:leftChars="0" w:firstLine="20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する場合に使用してください。</w:t>
      </w:r>
    </w:p>
    <w:p>
      <w:pPr>
        <w:pStyle w:val="0"/>
        <w:suppressAutoHyphens w:val="1"/>
        <w:spacing w:line="0" w:lineRule="atLeast"/>
        <w:ind w:left="967" w:leftChars="50"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（注１）上昇率及び依存率が２０％以上となっていることを確認してください。</w:t>
      </w:r>
    </w:p>
    <w:p>
      <w:pPr>
        <w:pStyle w:val="0"/>
        <w:suppressAutoHyphens w:val="1"/>
        <w:spacing w:line="0" w:lineRule="atLeast"/>
        <w:ind w:left="843" w:leftChars="50" w:hanging="73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（注２）申請者全体の値を記載してください。</w:t>
      </w:r>
    </w:p>
    <w:p>
      <w:pPr>
        <w:pStyle w:val="0"/>
        <w:suppressAutoHyphens w:val="1"/>
        <w:spacing w:line="0" w:lineRule="atLeast"/>
        <w:ind w:left="843" w:leftChars="50" w:hanging="73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（注３）Ｐ＞０となっていることを確認してください。</w:t>
      </w:r>
    </w:p>
    <w:p>
      <w:pPr>
        <w:pStyle w:val="0"/>
        <w:suppressAutoHyphens w:val="1"/>
        <w:spacing w:line="0" w:lineRule="atLeast"/>
        <w:ind w:left="1335" w:leftChars="5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19"/>
        <w:numPr>
          <w:ilvl w:val="0"/>
          <w:numId w:val="1"/>
        </w:numPr>
        <w:suppressAutoHyphens w:val="1"/>
        <w:spacing w:line="0" w:lineRule="atLeast"/>
        <w:ind w:left="465" w:leftChars="5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19"/>
        <w:numPr>
          <w:ilvl w:val="0"/>
          <w:numId w:val="1"/>
        </w:numPr>
        <w:suppressAutoHyphens w:val="1"/>
        <w:spacing w:line="0" w:lineRule="atLeast"/>
        <w:ind w:left="465" w:leftChars="5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市町村長又は特別区長から認定を受けた日から３０日以内に金融機関又は信用保証協会に対して、保証の申込みを行うことが必要です。</w:t>
      </w:r>
    </w:p>
    <w:sectPr>
      <w:pgSz w:w="11906" w:h="16838"/>
      <w:pgMar w:top="737" w:right="720" w:bottom="567"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3</Words>
  <Characters>966</Characters>
  <Application>JUST Note</Application>
  <Lines>70</Lines>
  <Paragraphs>49</Paragraphs>
  <CharactersWithSpaces>1707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2025-02-18T08:11:20Z</cp:lastPrinted>
  <dcterms:created xsi:type="dcterms:W3CDTF">2024-11-28T08:37:00Z</dcterms:created>
  <dcterms:modified xsi:type="dcterms:W3CDTF">2025-02-18T08:39:05Z</dcterms:modified>
  <cp:revision>2</cp:revision>
</cp:coreProperties>
</file>