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933632">
        <w:rPr>
          <w:rFonts w:ascii="ＭＳ 明朝" w:hAnsi="ＭＳ 明朝" w:hint="eastAsia"/>
          <w:sz w:val="24"/>
        </w:rPr>
        <w:t xml:space="preserve">　　　年　　　月　　　日</w:t>
      </w:r>
    </w:p>
    <w:p w:rsidR="007934C9" w:rsidRPr="00933632" w:rsidRDefault="007934C9" w:rsidP="007934C9">
      <w:pPr>
        <w:rPr>
          <w:rFonts w:ascii="ＭＳ 明朝" w:hAnsi="ＭＳ 明朝" w:hint="eastAsia"/>
          <w:kern w:val="0"/>
          <w:sz w:val="24"/>
        </w:rPr>
      </w:pPr>
    </w:p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  <w:r w:rsidRPr="007934C9">
        <w:rPr>
          <w:rFonts w:ascii="ＭＳ 明朝" w:hAnsi="ＭＳ 明朝" w:hint="eastAsia"/>
          <w:spacing w:val="150"/>
          <w:kern w:val="0"/>
          <w:sz w:val="24"/>
          <w:fitText w:val="2400" w:id="-776830207"/>
        </w:rPr>
        <w:t>桜川市長</w:t>
      </w:r>
      <w:r w:rsidRPr="007934C9">
        <w:rPr>
          <w:rFonts w:ascii="ＭＳ 明朝" w:hAnsi="ＭＳ 明朝" w:hint="eastAsia"/>
          <w:sz w:val="24"/>
          <w:fitText w:val="2400" w:id="-776830207"/>
        </w:rPr>
        <w:t>様</w:t>
      </w:r>
    </w:p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事　業　所　名　　　　　</w:t>
      </w:r>
    </w:p>
    <w:p w:rsidR="007934C9" w:rsidRDefault="007934C9" w:rsidP="007934C9">
      <w:pPr>
        <w:rPr>
          <w:rFonts w:ascii="ＭＳ 明朝" w:hAnsi="ＭＳ 明朝" w:hint="eastAsia"/>
          <w:sz w:val="24"/>
        </w:rPr>
      </w:pPr>
    </w:p>
    <w:p w:rsidR="007934C9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jc w:val="center"/>
        <w:rPr>
          <w:rFonts w:ascii="ＭＳ 明朝" w:hAnsi="ＭＳ 明朝" w:hint="eastAsia"/>
          <w:sz w:val="24"/>
        </w:rPr>
      </w:pPr>
      <w:bookmarkStart w:id="0" w:name="_GoBack"/>
      <w:r w:rsidRPr="007934C9">
        <w:rPr>
          <w:rFonts w:ascii="ＭＳ 明朝" w:hAnsi="ＭＳ 明朝" w:hint="eastAsia"/>
          <w:spacing w:val="47"/>
          <w:kern w:val="0"/>
          <w:sz w:val="24"/>
          <w:fitText w:val="4320" w:id="-776830463"/>
        </w:rPr>
        <w:t>介護給付費過誤申立につい</w:t>
      </w:r>
      <w:bookmarkEnd w:id="0"/>
      <w:r w:rsidRPr="007934C9">
        <w:rPr>
          <w:rFonts w:ascii="ＭＳ 明朝" w:hAnsi="ＭＳ 明朝" w:hint="eastAsia"/>
          <w:spacing w:val="25"/>
          <w:kern w:val="0"/>
          <w:sz w:val="24"/>
          <w:fitText w:val="4320" w:id="-776830463"/>
        </w:rPr>
        <w:t>て</w:t>
      </w:r>
    </w:p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rPr>
          <w:rFonts w:ascii="ＭＳ 明朝" w:hAnsi="ＭＳ 明朝" w:hint="eastAsia"/>
          <w:sz w:val="24"/>
        </w:rPr>
      </w:pPr>
    </w:p>
    <w:p w:rsidR="007934C9" w:rsidRPr="00933632" w:rsidRDefault="007934C9" w:rsidP="007934C9">
      <w:pPr>
        <w:spacing w:line="360" w:lineRule="auto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　　月サービス分から　　　年　　　　月サービス分</w:t>
      </w:r>
      <w:r w:rsidRPr="00933632">
        <w:rPr>
          <w:rFonts w:ascii="ＭＳ 明朝" w:hAnsi="ＭＳ 明朝" w:hint="eastAsia"/>
          <w:sz w:val="24"/>
        </w:rPr>
        <w:t>の介護給付費について別紙「介護給付費過誤申立書」のとおり，過誤申立をします。</w:t>
      </w:r>
    </w:p>
    <w:p w:rsidR="007934C9" w:rsidRPr="00933632" w:rsidRDefault="007934C9" w:rsidP="007934C9">
      <w:pPr>
        <w:spacing w:line="360" w:lineRule="auto"/>
        <w:rPr>
          <w:rFonts w:ascii="ＭＳ 明朝" w:hAnsi="ＭＳ 明朝" w:hint="eastAsia"/>
          <w:sz w:val="24"/>
        </w:rPr>
      </w:pPr>
      <w:r w:rsidRPr="0093363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今回</w:t>
      </w:r>
      <w:r w:rsidRPr="00933632">
        <w:rPr>
          <w:rFonts w:ascii="ＭＳ 明朝" w:hAnsi="ＭＳ 明朝" w:hint="eastAsia"/>
          <w:sz w:val="24"/>
        </w:rPr>
        <w:t>の過誤</w:t>
      </w:r>
      <w:r>
        <w:rPr>
          <w:rFonts w:ascii="ＭＳ 明朝" w:hAnsi="ＭＳ 明朝" w:hint="eastAsia"/>
          <w:sz w:val="24"/>
        </w:rPr>
        <w:t>申立</w:t>
      </w:r>
      <w:r w:rsidRPr="00933632">
        <w:rPr>
          <w:rFonts w:ascii="ＭＳ 明朝" w:hAnsi="ＭＳ 明朝" w:hint="eastAsia"/>
          <w:sz w:val="24"/>
        </w:rPr>
        <w:t>により</w:t>
      </w:r>
      <w:r>
        <w:rPr>
          <w:rFonts w:ascii="ＭＳ 明朝" w:hAnsi="ＭＳ 明朝" w:hint="eastAsia"/>
          <w:sz w:val="24"/>
        </w:rPr>
        <w:t>，返還金が生じる場合には</w:t>
      </w:r>
      <w:r w:rsidRPr="00933632"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</w:rPr>
        <w:t>速やかに利用者に返還するとともに，利用者が当市より</w:t>
      </w:r>
      <w:r>
        <w:rPr>
          <w:rFonts w:ascii="ＭＳ 明朝" w:hAnsi="ＭＳ 明朝" w:hint="eastAsia"/>
          <w:sz w:val="24"/>
        </w:rPr>
        <w:t>支給された</w:t>
      </w:r>
      <w:r w:rsidRPr="008E7212">
        <w:rPr>
          <w:rFonts w:ascii="ＭＳ 明朝" w:hAnsi="ＭＳ 明朝" w:hint="eastAsia"/>
          <w:sz w:val="24"/>
        </w:rPr>
        <w:t>高額介護サービス費</w:t>
      </w:r>
      <w:r>
        <w:rPr>
          <w:rFonts w:ascii="ＭＳ 明朝" w:hAnsi="ＭＳ 明朝" w:hint="eastAsia"/>
          <w:sz w:val="24"/>
        </w:rPr>
        <w:t>等の返還金が生じる場合は適正に処理します。</w:t>
      </w:r>
    </w:p>
    <w:p w:rsidR="001A098F" w:rsidRPr="007934C9" w:rsidRDefault="001A098F"/>
    <w:sectPr w:rsidR="001A098F" w:rsidRPr="007934C9" w:rsidSect="0058681C">
      <w:footerReference w:type="even" r:id="rId4"/>
      <w:footerReference w:type="default" r:id="rId5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DB" w:rsidRDefault="007934C9" w:rsidP="00F65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CDB" w:rsidRDefault="007934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DB" w:rsidRDefault="007934C9" w:rsidP="00F65CFA">
    <w:pPr>
      <w:pStyle w:val="a3"/>
      <w:framePr w:wrap="around" w:vAnchor="text" w:hAnchor="margin" w:xAlign="center" w:y="1"/>
      <w:rPr>
        <w:rStyle w:val="a5"/>
        <w:rFonts w:hint="eastAsia"/>
      </w:rPr>
    </w:pPr>
  </w:p>
  <w:p w:rsidR="00397CDB" w:rsidRDefault="007934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9"/>
    <w:rsid w:val="001A098F"/>
    <w:rsid w:val="007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EBF82"/>
  <w15:chartTrackingRefBased/>
  <w15:docId w15:val="{3ACFB100-ACF9-4680-A612-B5989B6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934C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9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2025-01-22T01:02:00Z</dcterms:created>
  <dcterms:modified xsi:type="dcterms:W3CDTF">2025-01-22T01:08:00Z</dcterms:modified>
</cp:coreProperties>
</file>