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様式第３号（第５条関係）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年　　月　　日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桜川市長　様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11"/>
        <w:tblW w:w="3827" w:type="dxa"/>
        <w:tblInd w:w="5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34"/>
        <w:gridCol w:w="2693"/>
      </w:tblGrid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所在地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事業者名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代表者名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電話番号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担当者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就業証明書（移住支援金の申請用）（テレワーク用）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下記のとおり相違ないことを証明します。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jc w:val="both"/>
        <w:rPr>
          <w:rFonts w:hint="default"/>
          <w:color w:val="000000"/>
        </w:rPr>
      </w:pPr>
    </w:p>
    <w:tbl>
      <w:tblPr>
        <w:tblStyle w:val="11"/>
        <w:tblW w:w="9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7552"/>
      </w:tblGrid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勤務者名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勤務者住所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（移住前）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勤務者住所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（移住後）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勤務先部署の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所在地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勤務先電話番号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移住の意思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所属先企業等からの命令（転勤、出向、出張、研修等含む</w:t>
            </w: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。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）ではない</w:t>
            </w:r>
          </w:p>
        </w:tc>
      </w:tr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交付金による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資金提供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勤務者にデジタル田園都市国家構想交付金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デジタル実装タイプ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地方創生テレワーク型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))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又はその前歴事業による資金提供をしていない</w:t>
            </w:r>
          </w:p>
        </w:tc>
      </w:tr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通勤の頻度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勤務日数の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分の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を超えて勤務先へは通勤していない</w:t>
            </w:r>
          </w:p>
        </w:tc>
      </w:tr>
      <w:tr>
        <w:trPr>
          <w:trHeight w:val="73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通勤手当</w:t>
            </w:r>
          </w:p>
        </w:tc>
        <w:tc>
          <w:tcPr>
            <w:tcW w:w="7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定期券相当の交通費は支給していない（勤務先に行った場合は実費精算）</w:t>
            </w:r>
          </w:p>
        </w:tc>
      </w:tr>
    </w:tbl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わくわく茨城生活実現事業に関する事務のため、勤務者の勤務状況などの情報を、県及び市の求めに応じて、県及び市に提供することについて、勤務者の同意を得ています。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br w:type="page"/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様式第３号（第５条関係）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年　　月　　日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桜川市長　様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11"/>
        <w:tblW w:w="3934" w:type="dxa"/>
        <w:tblInd w:w="5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01"/>
        <w:gridCol w:w="2733"/>
      </w:tblGrid>
      <w:tr>
        <w:trPr>
          <w:trHeight w:val="556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所在地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事業者名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代表者名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電話番号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担当者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就業証明書（移住支援金の申請用）（就業用）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下記のとおり相違ないことを証明します。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jc w:val="center"/>
        <w:rPr>
          <w:rFonts w:hint="default"/>
          <w:color w:val="000000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3969"/>
        <w:gridCol w:w="3543"/>
      </w:tblGrid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勤務者名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勤務者住所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勤務先所在地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勤務先電話番号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就業年月日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応募受付年月日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雇用形態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週２０時間以上の無期雇用</w:t>
            </w:r>
          </w:p>
        </w:tc>
      </w:tr>
      <w:tr>
        <w:trPr/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勤務者と代表者又は取締</w:t>
            </w:r>
            <w:r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  <w:t>役等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の経営を担う者との関係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※マッチングサイト掲載求人の場合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３親等以内の親族に該当しない</w:t>
            </w:r>
          </w:p>
        </w:tc>
      </w:tr>
      <w:tr>
        <w:trPr>
          <w:trHeight w:val="676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※プロフェッショナル人材マッチング事業を利用している場合のみ</w:t>
            </w:r>
          </w:p>
        </w:tc>
        <w:tc>
          <w:tcPr>
            <w:tcW w:w="7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目的達成後に離職することが前提ではない</w:t>
            </w:r>
          </w:p>
        </w:tc>
      </w:tr>
      <w:tr>
        <w:trPr>
          <w:trHeight w:val="676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396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　プロフェッショナル人材事業</w:t>
            </w:r>
          </w:p>
        </w:tc>
        <w:tc>
          <w:tcPr>
            <w:tcW w:w="3543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　先導的人材マッチング事業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わくわく茨城生活実現事業に関する事務のため、勤務者の勤務状況などの情報を、県及び市の求めに応じて、県及び市に提供することについて、勤務者の同意を得ています。</w:t>
      </w:r>
    </w:p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様式第３号（第５条関係）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年　　月　　日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桜川市長　様</w:t>
      </w:r>
    </w:p>
    <w:p>
      <w:pPr>
        <w:pStyle w:val="0"/>
        <w:jc w:val="left"/>
        <w:rPr>
          <w:rFonts w:hint="default"/>
          <w:color w:val="000000"/>
        </w:rPr>
      </w:pPr>
    </w:p>
    <w:tbl>
      <w:tblPr>
        <w:tblStyle w:val="11"/>
        <w:tblW w:w="3827" w:type="dxa"/>
        <w:tblInd w:w="5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34"/>
        <w:gridCol w:w="2693"/>
      </w:tblGrid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所在地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事業者名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代表者名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電話番号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担当者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就業証明書（移住支援金の申請用）（関係人口用）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lef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下記のとおり相違ないことを証明します。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jc w:val="both"/>
        <w:rPr>
          <w:rFonts w:hint="default"/>
          <w:color w:val="000000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2504"/>
        <w:gridCol w:w="2504"/>
        <w:gridCol w:w="2504"/>
      </w:tblGrid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勤務者名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勤務者住所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勤務先所在地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勤務先電話番号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就業年月日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雇用形態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週２０時間以上の無期雇用</w:t>
            </w:r>
          </w:p>
        </w:tc>
      </w:tr>
      <w:tr>
        <w:trPr>
          <w:trHeight w:val="5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事業分類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　農林業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　石材業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□　観光業</w:t>
            </w:r>
          </w:p>
        </w:tc>
      </w:tr>
      <w:tr>
        <w:trPr>
          <w:trHeight w:val="135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移住支援金対象法人の要件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茨城県が運営するマッチングサイトに掲載する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移住支援金対象法人の要件を満たさない</w:t>
            </w:r>
          </w:p>
        </w:tc>
      </w:tr>
    </w:tbl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わくわく茨城生活実現事業に関する事務のため、勤務者の勤務状況などの情報を、県及び市の求めに応じて、県及び市に提供することについて、勤務者の同意を得ています。</w:t>
      </w:r>
    </w:p>
    <w:sectPr>
      <w:pgSz w:w="11906" w:h="16838"/>
      <w:pgMar w:top="851" w:right="1134" w:bottom="85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3</Pages>
  <Words>2</Words>
  <Characters>983</Characters>
  <Application>JUST Note</Application>
  <Lines>190</Lines>
  <Paragraphs>82</Paragraphs>
  <CharactersWithSpaces>1007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五島　巧</cp:lastModifiedBy>
  <cp:lastPrinted>2023-02-09T13:06:00Z</cp:lastPrinted>
  <dcterms:created xsi:type="dcterms:W3CDTF">2024-04-24T18:58:00Z</dcterms:created>
  <dcterms:modified xsi:type="dcterms:W3CDTF">2025-03-28T04:43:27Z</dcterms:modified>
  <cp:revision>16</cp:revision>
</cp:coreProperties>
</file>