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D0" w:rsidRPr="00C6666F" w:rsidRDefault="003620D2" w:rsidP="00BE11D0">
      <w:pPr>
        <w:pStyle w:val="a3"/>
        <w:spacing w:line="334" w:lineRule="auto"/>
        <w:ind w:left="0"/>
        <w:jc w:val="center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筑波山地域ジオブランド認定ガイドライン</w:t>
      </w:r>
    </w:p>
    <w:p w:rsidR="001E28B5" w:rsidRPr="00C6666F" w:rsidRDefault="001E28B5" w:rsidP="00BE11D0">
      <w:pPr>
        <w:pStyle w:val="a3"/>
        <w:spacing w:line="334" w:lineRule="auto"/>
        <w:ind w:left="0"/>
        <w:jc w:val="center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【食料加工品】</w:t>
      </w:r>
    </w:p>
    <w:p w:rsidR="00BE11D0" w:rsidRPr="00C6666F" w:rsidRDefault="00BE11D0" w:rsidP="00BE11D0">
      <w:pPr>
        <w:pStyle w:val="a3"/>
        <w:spacing w:line="334" w:lineRule="auto"/>
        <w:ind w:left="0"/>
        <w:rPr>
          <w:rFonts w:ascii="HGPｺﾞｼｯｸM" w:eastAsia="HGPｺﾞｼｯｸM" w:hint="eastAsia"/>
          <w:spacing w:val="28"/>
        </w:rPr>
      </w:pPr>
    </w:p>
    <w:p w:rsidR="00BE11D0" w:rsidRDefault="001A145D" w:rsidP="00C6666F">
      <w:pPr>
        <w:pStyle w:val="a3"/>
        <w:spacing w:line="334" w:lineRule="auto"/>
        <w:ind w:leftChars="300" w:left="720" w:firstLineChars="100" w:firstLine="268"/>
        <w:jc w:val="both"/>
        <w:rPr>
          <w:rFonts w:ascii="HGPｺﾞｼｯｸM" w:eastAsia="HGPｺﾞｼｯｸM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筑波山地域ジオパークの普及・啓発及び地域活性化につながる優れた食料加工品（</w:t>
      </w:r>
      <w:r w:rsidR="00386644" w:rsidRPr="00C6666F">
        <w:rPr>
          <w:rFonts w:ascii="HGPｺﾞｼｯｸM" w:eastAsia="HGPｺﾞｼｯｸM" w:hint="eastAsia"/>
          <w:spacing w:val="28"/>
        </w:rPr>
        <w:t>「料理を含む」、一次産品である農林水産物は</w:t>
      </w:r>
      <w:r w:rsidRPr="00C6666F">
        <w:rPr>
          <w:rFonts w:ascii="HGPｺﾞｼｯｸM" w:eastAsia="HGPｺﾞｼｯｸM" w:hint="eastAsia"/>
          <w:spacing w:val="28"/>
        </w:rPr>
        <w:t>除く）を「筑波山地域ジオブランド認定品」とするため</w:t>
      </w:r>
      <w:r w:rsidR="00C6666F">
        <w:rPr>
          <w:rFonts w:ascii="HGPｺﾞｼｯｸM" w:eastAsia="HGPｺﾞｼｯｸM" w:hint="eastAsia"/>
          <w:spacing w:val="28"/>
        </w:rPr>
        <w:t>には、</w:t>
      </w:r>
      <w:bookmarkStart w:id="0" w:name="_GoBack"/>
      <w:bookmarkEnd w:id="0"/>
      <w:r w:rsidRPr="00C6666F">
        <w:rPr>
          <w:rFonts w:ascii="HGPｺﾞｼｯｸM" w:eastAsia="HGPｺﾞｼｯｸM" w:hint="eastAsia"/>
          <w:spacing w:val="28"/>
        </w:rPr>
        <w:t>以下の</w:t>
      </w:r>
      <w:r w:rsidR="00CD5D8B" w:rsidRPr="00C6666F">
        <w:rPr>
          <w:rFonts w:ascii="HGPｺﾞｼｯｸM" w:eastAsia="HGPｺﾞｼｯｸM" w:hint="eastAsia"/>
          <w:spacing w:val="28"/>
        </w:rPr>
        <w:t>１～３のいずれかと４及び</w:t>
      </w:r>
      <w:r w:rsidR="0047731C" w:rsidRPr="00C6666F">
        <w:rPr>
          <w:rFonts w:ascii="HGPｺﾞｼｯｸM" w:eastAsia="HGPｺﾞｼｯｸM" w:hint="eastAsia"/>
          <w:spacing w:val="28"/>
        </w:rPr>
        <w:t>５の項目を満た</w:t>
      </w:r>
      <w:r w:rsidR="00386644" w:rsidRPr="00C6666F">
        <w:rPr>
          <w:rFonts w:ascii="HGPｺﾞｼｯｸM" w:eastAsia="HGPｺﾞｼｯｸM" w:hint="eastAsia"/>
          <w:spacing w:val="28"/>
        </w:rPr>
        <w:t>し，認定審査会において</w:t>
      </w:r>
      <w:r w:rsidR="002948B4" w:rsidRPr="00C6666F">
        <w:rPr>
          <w:rFonts w:ascii="HGPｺﾞｼｯｸM" w:eastAsia="HGPｺﾞｼｯｸM" w:hint="eastAsia"/>
          <w:spacing w:val="28"/>
        </w:rPr>
        <w:t>ジオブランド認定品</w:t>
      </w:r>
      <w:r w:rsidR="0047731C" w:rsidRPr="00C6666F">
        <w:rPr>
          <w:rFonts w:ascii="HGPｺﾞｼｯｸM" w:eastAsia="HGPｺﾞｼｯｸM" w:hint="eastAsia"/>
          <w:spacing w:val="28"/>
        </w:rPr>
        <w:t>としてふさわしいと認められたものとする。</w:t>
      </w:r>
    </w:p>
    <w:p w:rsidR="00C6666F" w:rsidRPr="00C6666F" w:rsidRDefault="00C6666F" w:rsidP="00286CEB">
      <w:pPr>
        <w:pStyle w:val="a3"/>
        <w:spacing w:line="334" w:lineRule="auto"/>
        <w:ind w:leftChars="300" w:left="720" w:firstLineChars="100" w:firstLine="268"/>
        <w:jc w:val="both"/>
        <w:rPr>
          <w:rFonts w:ascii="HGPｺﾞｼｯｸM" w:eastAsia="HGPｺﾞｼｯｸM" w:hint="eastAsia"/>
          <w:spacing w:val="28"/>
        </w:rPr>
      </w:pPr>
    </w:p>
    <w:p w:rsidR="001A145D" w:rsidRPr="00C6666F" w:rsidRDefault="00BC7E01" w:rsidP="00C6666F">
      <w:pPr>
        <w:pStyle w:val="a3"/>
        <w:spacing w:line="334" w:lineRule="auto"/>
        <w:ind w:left="0" w:firstLineChars="200" w:firstLine="536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１．</w:t>
      </w:r>
      <w:r w:rsidR="001A145D" w:rsidRPr="00C6666F">
        <w:rPr>
          <w:rFonts w:ascii="HGPｺﾞｼｯｸM" w:eastAsia="HGPｺﾞｼｯｸM" w:hint="eastAsia"/>
          <w:spacing w:val="28"/>
        </w:rPr>
        <w:t>食材・素材</w:t>
      </w:r>
    </w:p>
    <w:p w:rsidR="00BC7E01" w:rsidRPr="00C6666F" w:rsidRDefault="001A145D" w:rsidP="00BC7E01">
      <w:pPr>
        <w:pStyle w:val="a3"/>
        <w:spacing w:line="334" w:lineRule="auto"/>
        <w:ind w:leftChars="300" w:left="720" w:firstLineChars="100" w:firstLine="268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食材・素材については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Pr="00C6666F">
        <w:rPr>
          <w:rFonts w:ascii="HGPｺﾞｼｯｸM" w:eastAsia="HGPｺﾞｼｯｸM" w:hint="eastAsia"/>
          <w:spacing w:val="28"/>
        </w:rPr>
        <w:t>筑波山地域６市内で生産されたものが含まれていること</w:t>
      </w:r>
      <w:r w:rsidR="0047731C" w:rsidRPr="00C6666F">
        <w:rPr>
          <w:rFonts w:ascii="HGPｺﾞｼｯｸM" w:eastAsia="HGPｺﾞｼｯｸM" w:hint="eastAsia"/>
          <w:spacing w:val="28"/>
        </w:rPr>
        <w:t>。</w:t>
      </w:r>
    </w:p>
    <w:p w:rsidR="001A145D" w:rsidRPr="00C6666F" w:rsidRDefault="00BC7E01" w:rsidP="00C6666F">
      <w:pPr>
        <w:pStyle w:val="a3"/>
        <w:spacing w:line="334" w:lineRule="auto"/>
        <w:ind w:left="0" w:firstLineChars="200" w:firstLine="536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２．</w:t>
      </w:r>
      <w:r w:rsidR="001A145D" w:rsidRPr="00C6666F">
        <w:rPr>
          <w:rFonts w:ascii="HGPｺﾞｼｯｸM" w:eastAsia="HGPｺﾞｼｯｸM" w:hint="eastAsia"/>
          <w:spacing w:val="28"/>
        </w:rPr>
        <w:t>拠点</w:t>
      </w:r>
    </w:p>
    <w:p w:rsidR="001A145D" w:rsidRPr="00C6666F" w:rsidRDefault="001A145D" w:rsidP="00286CEB">
      <w:pPr>
        <w:pStyle w:val="a3"/>
        <w:spacing w:line="334" w:lineRule="auto"/>
        <w:ind w:leftChars="300" w:left="720" w:firstLineChars="100" w:firstLine="268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事業所が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Pr="00C6666F">
        <w:rPr>
          <w:rFonts w:ascii="HGPｺﾞｼｯｸM" w:eastAsia="HGPｺﾞｼｯｸM" w:hint="eastAsia"/>
          <w:spacing w:val="28"/>
        </w:rPr>
        <w:t>筑波山地域６市内にあり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Pr="00C6666F">
        <w:rPr>
          <w:rFonts w:ascii="HGPｺﾞｼｯｸM" w:eastAsia="HGPｺﾞｼｯｸM" w:hint="eastAsia"/>
          <w:spacing w:val="28"/>
        </w:rPr>
        <w:t>生産・製造・調理・加工等</w:t>
      </w:r>
      <w:r w:rsidR="00CD5D8B" w:rsidRPr="00C6666F">
        <w:rPr>
          <w:rFonts w:ascii="HGPｺﾞｼｯｸM" w:eastAsia="HGPｺﾞｼｯｸM" w:hint="eastAsia"/>
          <w:spacing w:val="28"/>
        </w:rPr>
        <w:t>のいずれか</w:t>
      </w:r>
      <w:r w:rsidRPr="00C6666F">
        <w:rPr>
          <w:rFonts w:ascii="HGPｺﾞｼｯｸM" w:eastAsia="HGPｺﾞｼｯｸM" w:hint="eastAsia"/>
          <w:spacing w:val="28"/>
        </w:rPr>
        <w:t>を行っていること。</w:t>
      </w:r>
    </w:p>
    <w:p w:rsidR="001A145D" w:rsidRPr="00C6666F" w:rsidRDefault="00286CEB" w:rsidP="00C6666F">
      <w:pPr>
        <w:pStyle w:val="a3"/>
        <w:spacing w:line="334" w:lineRule="auto"/>
        <w:ind w:left="0" w:firstLineChars="200" w:firstLine="536"/>
        <w:jc w:val="both"/>
        <w:rPr>
          <w:rFonts w:ascii="HGPｺﾞｼｯｸM" w:eastAsia="HGPｺﾞｼｯｸM" w:hint="eastAsia"/>
          <w:bCs/>
          <w:spacing w:val="28"/>
        </w:rPr>
      </w:pPr>
      <w:r w:rsidRPr="00C6666F">
        <w:rPr>
          <w:rFonts w:ascii="HGPｺﾞｼｯｸM" w:eastAsia="HGPｺﾞｼｯｸM" w:hint="eastAsia"/>
          <w:bCs/>
          <w:spacing w:val="28"/>
        </w:rPr>
        <w:t>３</w:t>
      </w:r>
      <w:r w:rsidR="00BC7E01" w:rsidRPr="00C6666F">
        <w:rPr>
          <w:rFonts w:ascii="HGPｺﾞｼｯｸM" w:eastAsia="HGPｺﾞｼｯｸM" w:hint="eastAsia"/>
          <w:bCs/>
          <w:spacing w:val="28"/>
        </w:rPr>
        <w:t>．</w:t>
      </w:r>
      <w:r w:rsidR="001A145D" w:rsidRPr="00C6666F">
        <w:rPr>
          <w:rFonts w:ascii="HGPｺﾞｼｯｸM" w:eastAsia="HGPｺﾞｼｯｸM" w:hint="eastAsia"/>
          <w:bCs/>
          <w:spacing w:val="28"/>
        </w:rPr>
        <w:t>デザイン</w:t>
      </w:r>
    </w:p>
    <w:p w:rsidR="0047731C" w:rsidRPr="00C6666F" w:rsidRDefault="0047731C" w:rsidP="00CD5D8B">
      <w:pPr>
        <w:pStyle w:val="a3"/>
        <w:spacing w:line="334" w:lineRule="auto"/>
        <w:ind w:leftChars="300" w:left="720" w:firstLineChars="100" w:firstLine="268"/>
        <w:jc w:val="both"/>
        <w:rPr>
          <w:rFonts w:ascii="HGPｺﾞｼｯｸM" w:eastAsia="HGPｺﾞｼｯｸM" w:hint="eastAsia"/>
          <w:bCs/>
          <w:spacing w:val="28"/>
        </w:rPr>
      </w:pPr>
      <w:r w:rsidRPr="00C6666F">
        <w:rPr>
          <w:rFonts w:ascii="HGPｺﾞｼｯｸM" w:eastAsia="HGPｺﾞｼｯｸM" w:hint="eastAsia"/>
          <w:bCs/>
          <w:spacing w:val="28"/>
        </w:rPr>
        <w:t>筑波山地域ジオパークをイメージ出来る</w:t>
      </w:r>
      <w:r w:rsidR="00FF35AF" w:rsidRPr="00C6666F">
        <w:rPr>
          <w:rFonts w:ascii="HGPｺﾞｼｯｸM" w:eastAsia="HGPｺﾞｼｯｸM" w:hint="eastAsia"/>
          <w:bCs/>
          <w:spacing w:val="28"/>
        </w:rPr>
        <w:t>商品</w:t>
      </w:r>
      <w:r w:rsidR="00B73DE0" w:rsidRPr="00C6666F">
        <w:rPr>
          <w:rFonts w:ascii="HGPｺﾞｼｯｸM" w:eastAsia="HGPｺﾞｼｯｸM" w:hint="eastAsia"/>
          <w:bCs/>
          <w:spacing w:val="28"/>
        </w:rPr>
        <w:t>であり，</w:t>
      </w:r>
      <w:r w:rsidR="004E0F93" w:rsidRPr="00C6666F">
        <w:rPr>
          <w:rFonts w:ascii="HGPｺﾞｼｯｸM" w:eastAsia="HGPｺﾞｼｯｸM" w:hint="eastAsia"/>
          <w:bCs/>
          <w:spacing w:val="28"/>
        </w:rPr>
        <w:t>そのパッケージが</w:t>
      </w:r>
      <w:r w:rsidR="00CD5D8B" w:rsidRPr="00C6666F">
        <w:rPr>
          <w:rFonts w:ascii="HGPｺﾞｼｯｸM" w:eastAsia="HGPｺﾞｼｯｸM" w:hint="eastAsia"/>
          <w:bCs/>
          <w:spacing w:val="28"/>
        </w:rPr>
        <w:t>筑波山地域ジオパークと</w:t>
      </w:r>
      <w:r w:rsidR="001A145D" w:rsidRPr="00C6666F">
        <w:rPr>
          <w:rFonts w:ascii="HGPｺﾞｼｯｸM" w:eastAsia="HGPｺﾞｼｯｸM" w:hint="eastAsia"/>
          <w:bCs/>
          <w:spacing w:val="28"/>
        </w:rPr>
        <w:t>の</w:t>
      </w:r>
      <w:r w:rsidR="00F178F3" w:rsidRPr="00C6666F">
        <w:rPr>
          <w:rFonts w:ascii="HGPｺﾞｼｯｸM" w:eastAsia="HGPｺﾞｼｯｸM" w:hint="eastAsia"/>
          <w:bCs/>
          <w:spacing w:val="28"/>
        </w:rPr>
        <w:t>関連</w:t>
      </w:r>
      <w:r w:rsidR="001A145D" w:rsidRPr="00C6666F">
        <w:rPr>
          <w:rFonts w:ascii="HGPｺﾞｼｯｸM" w:eastAsia="HGPｺﾞｼｯｸM" w:hint="eastAsia"/>
          <w:bCs/>
          <w:spacing w:val="28"/>
        </w:rPr>
        <w:t>を表現</w:t>
      </w:r>
      <w:r w:rsidR="00AC0AF9" w:rsidRPr="00C6666F">
        <w:rPr>
          <w:rFonts w:ascii="HGPｺﾞｼｯｸM" w:eastAsia="HGPｺﾞｼｯｸM" w:hint="eastAsia"/>
          <w:bCs/>
          <w:spacing w:val="28"/>
        </w:rPr>
        <w:t>（伝える）</w:t>
      </w:r>
      <w:r w:rsidR="001A145D" w:rsidRPr="00C6666F">
        <w:rPr>
          <w:rFonts w:ascii="HGPｺﾞｼｯｸM" w:eastAsia="HGPｺﾞｼｯｸM" w:hint="eastAsia"/>
          <w:bCs/>
          <w:spacing w:val="28"/>
        </w:rPr>
        <w:t>したデザインであること。</w:t>
      </w:r>
    </w:p>
    <w:p w:rsidR="00286CEB" w:rsidRPr="00C6666F" w:rsidRDefault="00286CEB" w:rsidP="00C6666F">
      <w:pPr>
        <w:pStyle w:val="a3"/>
        <w:spacing w:line="334" w:lineRule="auto"/>
        <w:ind w:left="0" w:firstLineChars="200" w:firstLine="536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４．ストーリー</w:t>
      </w:r>
    </w:p>
    <w:p w:rsidR="00C6666F" w:rsidRDefault="00F178F3" w:rsidP="00C6666F">
      <w:pPr>
        <w:pStyle w:val="a3"/>
        <w:spacing w:line="334" w:lineRule="auto"/>
        <w:ind w:left="0"/>
        <w:jc w:val="both"/>
        <w:rPr>
          <w:rFonts w:ascii="HGPｺﾞｼｯｸM" w:eastAsia="HGPｺﾞｼｯｸM"/>
          <w:bCs/>
          <w:spacing w:val="28"/>
        </w:rPr>
      </w:pPr>
      <w:r w:rsidRPr="00C6666F">
        <w:rPr>
          <w:rFonts w:ascii="HGPｺﾞｼｯｸM" w:eastAsia="HGPｺﾞｼｯｸM" w:hint="eastAsia"/>
          <w:bCs/>
          <w:spacing w:val="28"/>
        </w:rPr>
        <w:t xml:space="preserve">　　　</w:t>
      </w:r>
      <w:r w:rsidR="00B73DE0" w:rsidRPr="00C6666F">
        <w:rPr>
          <w:rFonts w:ascii="HGPｺﾞｼｯｸM" w:eastAsia="HGPｺﾞｼｯｸM" w:hint="eastAsia"/>
          <w:bCs/>
          <w:spacing w:val="28"/>
        </w:rPr>
        <w:t xml:space="preserve">　</w:t>
      </w:r>
      <w:r w:rsidR="00C6666F">
        <w:rPr>
          <w:rFonts w:ascii="HGPｺﾞｼｯｸM" w:eastAsia="HGPｺﾞｼｯｸM" w:hint="eastAsia"/>
          <w:bCs/>
          <w:spacing w:val="28"/>
        </w:rPr>
        <w:t xml:space="preserve">　</w:t>
      </w:r>
      <w:r w:rsidR="00B73DE0" w:rsidRPr="00C6666F">
        <w:rPr>
          <w:rFonts w:ascii="HGPｺﾞｼｯｸM" w:eastAsia="HGPｺﾞｼｯｸM" w:hint="eastAsia"/>
          <w:bCs/>
          <w:spacing w:val="28"/>
        </w:rPr>
        <w:t>筑波山地域ジオパークの特徴的な地形や地質，歴史，文化，</w:t>
      </w:r>
      <w:r w:rsidR="004C0B40" w:rsidRPr="00C6666F">
        <w:rPr>
          <w:rFonts w:ascii="HGPｺﾞｼｯｸM" w:eastAsia="HGPｺﾞｼｯｸM" w:hint="eastAsia"/>
          <w:bCs/>
          <w:spacing w:val="28"/>
        </w:rPr>
        <w:t>生態などとの</w:t>
      </w:r>
    </w:p>
    <w:p w:rsidR="004C0B40" w:rsidRPr="00C6666F" w:rsidRDefault="004C0B40" w:rsidP="00C6666F">
      <w:pPr>
        <w:pStyle w:val="a3"/>
        <w:spacing w:line="334" w:lineRule="auto"/>
        <w:ind w:left="0" w:firstLineChars="250" w:firstLine="670"/>
        <w:jc w:val="both"/>
        <w:rPr>
          <w:rFonts w:ascii="HGPｺﾞｼｯｸM" w:eastAsia="HGPｺﾞｼｯｸM" w:hint="eastAsia"/>
          <w:bCs/>
          <w:spacing w:val="28"/>
        </w:rPr>
      </w:pPr>
      <w:r w:rsidRPr="00C6666F">
        <w:rPr>
          <w:rFonts w:ascii="HGPｺﾞｼｯｸM" w:eastAsia="HGPｺﾞｼｯｸM" w:hint="eastAsia"/>
          <w:bCs/>
          <w:spacing w:val="28"/>
        </w:rPr>
        <w:t>関連が語れる“ストーリー”性のある商品（既存商品も可）であること。</w:t>
      </w:r>
    </w:p>
    <w:p w:rsidR="001A145D" w:rsidRPr="00C6666F" w:rsidRDefault="00286CEB" w:rsidP="00C6666F">
      <w:pPr>
        <w:pStyle w:val="a3"/>
        <w:spacing w:line="334" w:lineRule="auto"/>
        <w:ind w:left="0" w:firstLineChars="200" w:firstLine="536"/>
        <w:jc w:val="both"/>
        <w:rPr>
          <w:rFonts w:ascii="HGPｺﾞｼｯｸM" w:eastAsia="HGPｺﾞｼｯｸM" w:hint="eastAsia"/>
          <w:bCs/>
          <w:spacing w:val="28"/>
        </w:rPr>
      </w:pPr>
      <w:r w:rsidRPr="00C6666F">
        <w:rPr>
          <w:rFonts w:ascii="HGPｺﾞｼｯｸM" w:eastAsia="HGPｺﾞｼｯｸM" w:hint="eastAsia"/>
          <w:bCs/>
          <w:spacing w:val="28"/>
        </w:rPr>
        <w:t>５</w:t>
      </w:r>
      <w:r w:rsidR="00BC7E01" w:rsidRPr="00C6666F">
        <w:rPr>
          <w:rFonts w:ascii="HGPｺﾞｼｯｸM" w:eastAsia="HGPｺﾞｼｯｸM" w:hint="eastAsia"/>
          <w:bCs/>
          <w:spacing w:val="28"/>
        </w:rPr>
        <w:t>．</w:t>
      </w:r>
      <w:r w:rsidR="001A145D" w:rsidRPr="00C6666F">
        <w:rPr>
          <w:rFonts w:ascii="HGPｺﾞｼｯｸM" w:eastAsia="HGPｺﾞｼｯｸM" w:hint="eastAsia"/>
          <w:bCs/>
          <w:spacing w:val="28"/>
        </w:rPr>
        <w:t>品質</w:t>
      </w:r>
    </w:p>
    <w:p w:rsidR="00BC7E01" w:rsidRPr="00C6666F" w:rsidRDefault="00FF35AF" w:rsidP="00BC7E01">
      <w:pPr>
        <w:pStyle w:val="a3"/>
        <w:spacing w:line="334" w:lineRule="auto"/>
        <w:ind w:leftChars="300" w:left="720" w:right="238" w:firstLineChars="100" w:firstLine="268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商品価値</w:t>
      </w:r>
      <w:r w:rsidR="001A145D" w:rsidRPr="00C6666F">
        <w:rPr>
          <w:rFonts w:ascii="HGPｺﾞｼｯｸM" w:eastAsia="HGPｺﾞｼｯｸM" w:hint="eastAsia"/>
          <w:spacing w:val="28"/>
        </w:rPr>
        <w:t>に優れ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="001A145D" w:rsidRPr="00C6666F">
        <w:rPr>
          <w:rFonts w:ascii="HGPｺﾞｼｯｸM" w:eastAsia="HGPｺﾞｼｯｸM" w:hint="eastAsia"/>
          <w:spacing w:val="28"/>
        </w:rPr>
        <w:t>一定の品質を保持できる体制（</w:t>
      </w:r>
      <w:r w:rsidR="0090478D" w:rsidRPr="00C6666F">
        <w:rPr>
          <w:rFonts w:ascii="HGPｺﾞｼｯｸM" w:eastAsia="HGPｺﾞｼｯｸM" w:hint="eastAsia"/>
          <w:spacing w:val="28"/>
        </w:rPr>
        <w:t>材料</w:t>
      </w:r>
      <w:r w:rsidR="00386644" w:rsidRPr="00C6666F">
        <w:rPr>
          <w:rFonts w:ascii="HGPｺﾞｼｯｸM" w:eastAsia="HGPｺﾞｼｯｸM" w:hint="eastAsia"/>
          <w:spacing w:val="28"/>
        </w:rPr>
        <w:t>の</w:t>
      </w:r>
      <w:r w:rsidR="0090478D" w:rsidRPr="00C6666F">
        <w:rPr>
          <w:rFonts w:ascii="HGPｺﾞｼｯｸM" w:eastAsia="HGPｺﾞｼｯｸM" w:hint="eastAsia"/>
          <w:spacing w:val="28"/>
        </w:rPr>
        <w:t>仕入れ手段，</w:t>
      </w:r>
      <w:r w:rsidR="001A145D" w:rsidRPr="00C6666F">
        <w:rPr>
          <w:rFonts w:ascii="HGPｺﾞｼｯｸM" w:eastAsia="HGPｺﾞｼｯｸM" w:hint="eastAsia"/>
          <w:spacing w:val="28"/>
        </w:rPr>
        <w:t>生産手段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="001A145D" w:rsidRPr="00C6666F">
        <w:rPr>
          <w:rFonts w:ascii="HGPｺﾞｼｯｸM" w:eastAsia="HGPｺﾞｼｯｸM" w:hint="eastAsia"/>
          <w:spacing w:val="28"/>
        </w:rPr>
        <w:t>販売手段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="00E8004D" w:rsidRPr="00C6666F">
        <w:rPr>
          <w:rFonts w:ascii="HGPｺﾞｼｯｸM" w:eastAsia="HGPｺﾞｼｯｸM" w:hint="eastAsia"/>
          <w:spacing w:val="28"/>
        </w:rPr>
        <w:t>調理手段，</w:t>
      </w:r>
      <w:r w:rsidR="001A145D" w:rsidRPr="00C6666F">
        <w:rPr>
          <w:rFonts w:ascii="HGPｺﾞｼｯｸM" w:eastAsia="HGPｺﾞｼｯｸM" w:hint="eastAsia"/>
          <w:spacing w:val="28"/>
        </w:rPr>
        <w:t>第三者からのクレーム等への対応等）を有していること。</w:t>
      </w:r>
    </w:p>
    <w:p w:rsidR="00BC7E01" w:rsidRPr="00C6666F" w:rsidRDefault="001A145D" w:rsidP="00BC7E01">
      <w:pPr>
        <w:pStyle w:val="a3"/>
        <w:spacing w:line="334" w:lineRule="auto"/>
        <w:ind w:leftChars="300" w:left="720" w:right="238" w:firstLineChars="100" w:firstLine="268"/>
        <w:jc w:val="both"/>
        <w:rPr>
          <w:rFonts w:ascii="HGPｺﾞｼｯｸM" w:eastAsia="HGPｺﾞｼｯｸM" w:hint="eastAsia"/>
          <w:spacing w:val="28"/>
        </w:rPr>
      </w:pPr>
      <w:r w:rsidRPr="00C6666F">
        <w:rPr>
          <w:rFonts w:ascii="HGPｺﾞｼｯｸM" w:eastAsia="HGPｺﾞｼｯｸM" w:hint="eastAsia"/>
          <w:spacing w:val="28"/>
        </w:rPr>
        <w:t>さらに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="0090478D" w:rsidRPr="00C6666F">
        <w:rPr>
          <w:rFonts w:ascii="HGPｺﾞｼｯｸM" w:eastAsia="HGPｺﾞｼｯｸM" w:hint="eastAsia"/>
          <w:spacing w:val="28"/>
        </w:rPr>
        <w:t>食品衛生法及び</w:t>
      </w:r>
      <w:r w:rsidRPr="00C6666F">
        <w:rPr>
          <w:rFonts w:ascii="HGPｺﾞｼｯｸM" w:eastAsia="HGPｺﾞｼｯｸM" w:hint="eastAsia"/>
          <w:spacing w:val="28"/>
        </w:rPr>
        <w:t>生産・販売</w:t>
      </w:r>
      <w:r w:rsidR="0090478D" w:rsidRPr="00C6666F">
        <w:rPr>
          <w:rFonts w:ascii="HGPｺﾞｼｯｸM" w:eastAsia="HGPｺﾞｼｯｸM" w:hint="eastAsia"/>
          <w:spacing w:val="28"/>
        </w:rPr>
        <w:t>・調理</w:t>
      </w:r>
      <w:r w:rsidRPr="00C6666F">
        <w:rPr>
          <w:rFonts w:ascii="HGPｺﾞｼｯｸM" w:eastAsia="HGPｺﾞｼｯｸM" w:hint="eastAsia"/>
          <w:spacing w:val="28"/>
        </w:rPr>
        <w:t>に関する法令に遵守され</w:t>
      </w:r>
      <w:r w:rsidR="00EA157C" w:rsidRPr="00C6666F">
        <w:rPr>
          <w:rFonts w:ascii="HGPｺﾞｼｯｸM" w:eastAsia="HGPｺﾞｼｯｸM" w:hint="eastAsia"/>
          <w:spacing w:val="28"/>
        </w:rPr>
        <w:t>，</w:t>
      </w:r>
      <w:r w:rsidR="00763AC5" w:rsidRPr="00C6666F">
        <w:rPr>
          <w:rFonts w:ascii="HGPｺﾞｼｯｸM" w:eastAsia="HGPｺﾞｼｯｸM" w:hint="eastAsia"/>
          <w:spacing w:val="28"/>
        </w:rPr>
        <w:t>衛</w:t>
      </w:r>
      <w:r w:rsidRPr="00C6666F">
        <w:rPr>
          <w:rFonts w:ascii="HGPｺﾞｼｯｸM" w:eastAsia="HGPｺﾞｼｯｸM" w:hint="eastAsia"/>
          <w:spacing w:val="28"/>
        </w:rPr>
        <w:t>生</w:t>
      </w:r>
      <w:r w:rsidR="00FF35AF" w:rsidRPr="00C6666F">
        <w:rPr>
          <w:rFonts w:ascii="HGPｺﾞｼｯｸM" w:eastAsia="HGPｺﾞｼｯｸM" w:hint="eastAsia"/>
          <w:spacing w:val="28"/>
        </w:rPr>
        <w:t>管理及び品質管理</w:t>
      </w:r>
      <w:r w:rsidR="00BC7E01" w:rsidRPr="00C6666F">
        <w:rPr>
          <w:rFonts w:ascii="HGPｺﾞｼｯｸM" w:eastAsia="HGPｺﾞｼｯｸM" w:hint="eastAsia"/>
          <w:spacing w:val="28"/>
        </w:rPr>
        <w:t>，</w:t>
      </w:r>
      <w:r w:rsidR="00FF35AF" w:rsidRPr="00C6666F">
        <w:rPr>
          <w:rFonts w:ascii="HGPｺﾞｼｯｸM" w:eastAsia="HGPｺﾞｼｯｸM" w:hint="eastAsia"/>
          <w:spacing w:val="28"/>
        </w:rPr>
        <w:t>消費者保護</w:t>
      </w:r>
      <w:r w:rsidRPr="00C6666F">
        <w:rPr>
          <w:rFonts w:ascii="HGPｺﾞｼｯｸM" w:eastAsia="HGPｺﾞｼｯｸM" w:hint="eastAsia"/>
          <w:spacing w:val="28"/>
        </w:rPr>
        <w:t>に細心の</w:t>
      </w:r>
      <w:r w:rsidR="00386644" w:rsidRPr="00C6666F">
        <w:rPr>
          <w:rFonts w:ascii="HGPｺﾞｼｯｸM" w:eastAsia="HGPｺﾞｼｯｸM" w:hint="eastAsia"/>
          <w:spacing w:val="28"/>
        </w:rPr>
        <w:t>注意</w:t>
      </w:r>
      <w:r w:rsidRPr="00C6666F">
        <w:rPr>
          <w:rFonts w:ascii="HGPｺﾞｼｯｸM" w:eastAsia="HGPｺﾞｼｯｸM" w:hint="eastAsia"/>
          <w:spacing w:val="28"/>
        </w:rPr>
        <w:t>を図っていること。</w:t>
      </w:r>
    </w:p>
    <w:sectPr w:rsidR="00BC7E01" w:rsidRPr="00C6666F">
      <w:footerReference w:type="default" r:id="rId8"/>
      <w:pgSz w:w="11910" w:h="16840"/>
      <w:pgMar w:top="1420" w:right="1200" w:bottom="280" w:left="1320" w:header="720" w:footer="720" w:gutter="0"/>
      <w:cols w:space="720" w:equalWidth="0">
        <w:col w:w="93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B4" w:rsidRDefault="006678B4" w:rsidP="00EE73F6">
      <w:r>
        <w:separator/>
      </w:r>
    </w:p>
  </w:endnote>
  <w:endnote w:type="continuationSeparator" w:id="0">
    <w:p w:rsidR="006678B4" w:rsidRDefault="006678B4" w:rsidP="00EE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8B" w:rsidRDefault="00CD5D8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66F" w:rsidRPr="00C6666F">
      <w:rPr>
        <w:noProof/>
        <w:lang w:val="ja-JP"/>
      </w:rPr>
      <w:t>1</w:t>
    </w:r>
    <w:r>
      <w:fldChar w:fldCharType="end"/>
    </w:r>
  </w:p>
  <w:p w:rsidR="00CD5D8B" w:rsidRDefault="00CD5D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B4" w:rsidRDefault="006678B4" w:rsidP="00EE73F6">
      <w:r>
        <w:separator/>
      </w:r>
    </w:p>
  </w:footnote>
  <w:footnote w:type="continuationSeparator" w:id="0">
    <w:p w:rsidR="006678B4" w:rsidRDefault="006678B4" w:rsidP="00EE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0B3"/>
    <w:multiLevelType w:val="hybridMultilevel"/>
    <w:tmpl w:val="328444B6"/>
    <w:lvl w:ilvl="0" w:tplc="C9961BC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59BC10D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720218"/>
    <w:multiLevelType w:val="hybridMultilevel"/>
    <w:tmpl w:val="D2E8954C"/>
    <w:lvl w:ilvl="0" w:tplc="86B09916">
      <w:start w:val="1"/>
      <w:numFmt w:val="decimalEnclosedCircle"/>
      <w:lvlText w:val="%1"/>
      <w:lvlJc w:val="left"/>
      <w:pPr>
        <w:ind w:left="929" w:hanging="360"/>
      </w:pPr>
      <w:rPr>
        <w:rFonts w:cs="Times New Roman" w:hint="default"/>
      </w:rPr>
    </w:lvl>
    <w:lvl w:ilvl="1" w:tplc="F83A8328">
      <w:start w:val="1"/>
      <w:numFmt w:val="decimalFullWidth"/>
      <w:lvlText w:val="%2．"/>
      <w:lvlJc w:val="left"/>
      <w:pPr>
        <w:ind w:left="170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3B6F5DC6"/>
    <w:multiLevelType w:val="hybridMultilevel"/>
    <w:tmpl w:val="A6C6AA50"/>
    <w:lvl w:ilvl="0" w:tplc="30627CE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417A31C8"/>
    <w:multiLevelType w:val="hybridMultilevel"/>
    <w:tmpl w:val="60DAF5B0"/>
    <w:lvl w:ilvl="0" w:tplc="33F2380A">
      <w:start w:val="1"/>
      <w:numFmt w:val="decimalEnclosedCircle"/>
      <w:lvlText w:val="%1"/>
      <w:lvlJc w:val="left"/>
      <w:pPr>
        <w:ind w:left="9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  <w:rPr>
        <w:rFonts w:cs="Times New Roman"/>
      </w:rPr>
    </w:lvl>
  </w:abstractNum>
  <w:abstractNum w:abstractNumId="4" w15:restartNumberingAfterBreak="0">
    <w:nsid w:val="4A5612C9"/>
    <w:multiLevelType w:val="hybridMultilevel"/>
    <w:tmpl w:val="10B2C0F4"/>
    <w:lvl w:ilvl="0" w:tplc="A4C23EB4">
      <w:start w:val="1"/>
      <w:numFmt w:val="decimalEnclosedCircle"/>
      <w:lvlText w:val="%1"/>
      <w:lvlJc w:val="left"/>
      <w:pPr>
        <w:ind w:left="9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  <w:rPr>
        <w:rFonts w:cs="Times New Roman"/>
      </w:rPr>
    </w:lvl>
  </w:abstractNum>
  <w:abstractNum w:abstractNumId="5" w15:restartNumberingAfterBreak="0">
    <w:nsid w:val="61BF1EC8"/>
    <w:multiLevelType w:val="hybridMultilevel"/>
    <w:tmpl w:val="D882A900"/>
    <w:lvl w:ilvl="0" w:tplc="0F6E3F46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2A"/>
    <w:rsid w:val="00046353"/>
    <w:rsid w:val="00051A2E"/>
    <w:rsid w:val="00063391"/>
    <w:rsid w:val="00085536"/>
    <w:rsid w:val="000911E2"/>
    <w:rsid w:val="000A5C24"/>
    <w:rsid w:val="00112E75"/>
    <w:rsid w:val="00140892"/>
    <w:rsid w:val="001611E7"/>
    <w:rsid w:val="00177510"/>
    <w:rsid w:val="00181E27"/>
    <w:rsid w:val="001A145D"/>
    <w:rsid w:val="001D7B2A"/>
    <w:rsid w:val="001E28B5"/>
    <w:rsid w:val="00227844"/>
    <w:rsid w:val="0026588D"/>
    <w:rsid w:val="002675E1"/>
    <w:rsid w:val="00286CEB"/>
    <w:rsid w:val="002948B4"/>
    <w:rsid w:val="002B63EA"/>
    <w:rsid w:val="002E691C"/>
    <w:rsid w:val="0032197E"/>
    <w:rsid w:val="003335D0"/>
    <w:rsid w:val="00355EDB"/>
    <w:rsid w:val="003620D2"/>
    <w:rsid w:val="00386644"/>
    <w:rsid w:val="003A0C6A"/>
    <w:rsid w:val="003F4681"/>
    <w:rsid w:val="00412907"/>
    <w:rsid w:val="004172AF"/>
    <w:rsid w:val="00424FC8"/>
    <w:rsid w:val="004435E1"/>
    <w:rsid w:val="00461EC1"/>
    <w:rsid w:val="00464E94"/>
    <w:rsid w:val="00475249"/>
    <w:rsid w:val="0047731C"/>
    <w:rsid w:val="004A4DC4"/>
    <w:rsid w:val="004C0B40"/>
    <w:rsid w:val="004E0F93"/>
    <w:rsid w:val="00506350"/>
    <w:rsid w:val="00557176"/>
    <w:rsid w:val="00565B7C"/>
    <w:rsid w:val="005B0732"/>
    <w:rsid w:val="005D4E34"/>
    <w:rsid w:val="005E2CD8"/>
    <w:rsid w:val="006136BF"/>
    <w:rsid w:val="0061538B"/>
    <w:rsid w:val="0062483A"/>
    <w:rsid w:val="00634882"/>
    <w:rsid w:val="00641E41"/>
    <w:rsid w:val="006678B4"/>
    <w:rsid w:val="00685D74"/>
    <w:rsid w:val="006B512E"/>
    <w:rsid w:val="006B55FE"/>
    <w:rsid w:val="006C7E19"/>
    <w:rsid w:val="00740FD0"/>
    <w:rsid w:val="0074508A"/>
    <w:rsid w:val="007613BF"/>
    <w:rsid w:val="00763AC5"/>
    <w:rsid w:val="007902C3"/>
    <w:rsid w:val="007D6E34"/>
    <w:rsid w:val="007F72E1"/>
    <w:rsid w:val="00803BC8"/>
    <w:rsid w:val="00816B73"/>
    <w:rsid w:val="00831515"/>
    <w:rsid w:val="00837933"/>
    <w:rsid w:val="00840D3F"/>
    <w:rsid w:val="00873080"/>
    <w:rsid w:val="00876FF0"/>
    <w:rsid w:val="00891612"/>
    <w:rsid w:val="008B4E05"/>
    <w:rsid w:val="008B665A"/>
    <w:rsid w:val="008D6C2A"/>
    <w:rsid w:val="008F3C22"/>
    <w:rsid w:val="008F455A"/>
    <w:rsid w:val="0090478D"/>
    <w:rsid w:val="00943636"/>
    <w:rsid w:val="00961DA3"/>
    <w:rsid w:val="0096217D"/>
    <w:rsid w:val="00972FAD"/>
    <w:rsid w:val="00985BD9"/>
    <w:rsid w:val="009C5529"/>
    <w:rsid w:val="009F16CF"/>
    <w:rsid w:val="00A8631F"/>
    <w:rsid w:val="00A976D4"/>
    <w:rsid w:val="00AC0AF9"/>
    <w:rsid w:val="00AF2101"/>
    <w:rsid w:val="00AF7829"/>
    <w:rsid w:val="00B62712"/>
    <w:rsid w:val="00B63176"/>
    <w:rsid w:val="00B73DE0"/>
    <w:rsid w:val="00B83BF3"/>
    <w:rsid w:val="00B9667F"/>
    <w:rsid w:val="00BA3ED1"/>
    <w:rsid w:val="00BB7DE3"/>
    <w:rsid w:val="00BC7E01"/>
    <w:rsid w:val="00BD367F"/>
    <w:rsid w:val="00BE02F0"/>
    <w:rsid w:val="00BE11D0"/>
    <w:rsid w:val="00C2089E"/>
    <w:rsid w:val="00C6666F"/>
    <w:rsid w:val="00CA7D1A"/>
    <w:rsid w:val="00CC6F89"/>
    <w:rsid w:val="00CD339C"/>
    <w:rsid w:val="00CD5D8B"/>
    <w:rsid w:val="00CF473E"/>
    <w:rsid w:val="00D72E8D"/>
    <w:rsid w:val="00D824D3"/>
    <w:rsid w:val="00D860A0"/>
    <w:rsid w:val="00D912F0"/>
    <w:rsid w:val="00DB501A"/>
    <w:rsid w:val="00DC5E7E"/>
    <w:rsid w:val="00E10837"/>
    <w:rsid w:val="00E15E71"/>
    <w:rsid w:val="00E8004D"/>
    <w:rsid w:val="00E82966"/>
    <w:rsid w:val="00E970DE"/>
    <w:rsid w:val="00EA157C"/>
    <w:rsid w:val="00EA46D9"/>
    <w:rsid w:val="00EE00FD"/>
    <w:rsid w:val="00EE73F6"/>
    <w:rsid w:val="00EF701D"/>
    <w:rsid w:val="00F178F3"/>
    <w:rsid w:val="00F25151"/>
    <w:rsid w:val="00F6211F"/>
    <w:rsid w:val="00F9445A"/>
    <w:rsid w:val="00FF35AF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DB2F1"/>
  <w14:defaultImageDpi w14:val="0"/>
  <w15:docId w15:val="{6C46B219-8E91-40E5-AEED-E819A16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HGｺﾞｼｯｸM" w:eastAsia="HGｺﾞｼｯｸM" w:cs="HGｺﾞｼｯｸM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29"/>
      <w:ind w:left="931"/>
    </w:pPr>
    <w:rPr>
      <w:rFonts w:ascii="HGｺﾞｼｯｸM" w:eastAsia="HGｺﾞｼｯｸM" w:cs="HGｺﾞｼｯｸM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675E1"/>
  </w:style>
  <w:style w:type="character" w:customStyle="1" w:styleId="a7">
    <w:name w:val="日付 (文字)"/>
    <w:basedOn w:val="a0"/>
    <w:link w:val="a6"/>
    <w:uiPriority w:val="99"/>
    <w:semiHidden/>
    <w:locked/>
    <w:rsid w:val="002675E1"/>
    <w:rPr>
      <w:rFonts w:ascii="Times New Roman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7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E73F6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73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E73F6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7E0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C7E0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B78F-2F0D-4BA5-8732-541FDDD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正明</dc:creator>
  <cp:keywords/>
  <dc:description/>
  <cp:lastModifiedBy>Windows ユーザー</cp:lastModifiedBy>
  <cp:revision>8</cp:revision>
  <cp:lastPrinted>2018-03-30T00:34:00Z</cp:lastPrinted>
  <dcterms:created xsi:type="dcterms:W3CDTF">2017-09-29T00:16:00Z</dcterms:created>
  <dcterms:modified xsi:type="dcterms:W3CDTF">2018-03-30T01:39:00Z</dcterms:modified>
</cp:coreProperties>
</file>